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76" w:rsidRDefault="00C07776" w:rsidP="00CC2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Аналіз діяльності КЗ «Приморська ЗОШ І-ІІІ ст» за 2018/2019 н.р.</w:t>
      </w:r>
    </w:p>
    <w:p w:rsidR="00C07776" w:rsidRDefault="00C07776" w:rsidP="00CC2627">
      <w:pPr>
        <w:jc w:val="both"/>
        <w:rPr>
          <w:b/>
          <w:sz w:val="28"/>
          <w:szCs w:val="28"/>
        </w:rPr>
      </w:pPr>
    </w:p>
    <w:p w:rsidR="00CC2627" w:rsidRPr="00E63B31" w:rsidRDefault="00CC2627" w:rsidP="00CC2627">
      <w:pPr>
        <w:jc w:val="both"/>
        <w:rPr>
          <w:sz w:val="26"/>
          <w:szCs w:val="26"/>
        </w:rPr>
      </w:pPr>
      <w:r>
        <w:rPr>
          <w:rFonts w:eastAsia="LiberationSerif"/>
          <w:noProof w:val="0"/>
          <w:color w:val="00000A"/>
          <w:sz w:val="26"/>
          <w:szCs w:val="26"/>
        </w:rPr>
        <w:t xml:space="preserve">        </w:t>
      </w:r>
      <w:r w:rsidRPr="00E63B31">
        <w:rPr>
          <w:rFonts w:eastAsia="LiberationSerif"/>
          <w:noProof w:val="0"/>
          <w:color w:val="00000A"/>
          <w:sz w:val="26"/>
          <w:szCs w:val="26"/>
        </w:rPr>
        <w:t xml:space="preserve">  </w:t>
      </w:r>
      <w:r>
        <w:rPr>
          <w:rFonts w:eastAsia="LiberationSerif"/>
          <w:noProof w:val="0"/>
          <w:color w:val="00000A"/>
          <w:sz w:val="26"/>
          <w:szCs w:val="26"/>
        </w:rPr>
        <w:tab/>
      </w:r>
      <w:r>
        <w:rPr>
          <w:sz w:val="26"/>
          <w:szCs w:val="26"/>
        </w:rPr>
        <w:t>Педагогічний</w:t>
      </w:r>
      <w:r w:rsidRPr="00E63B31">
        <w:rPr>
          <w:sz w:val="26"/>
          <w:szCs w:val="26"/>
        </w:rPr>
        <w:t xml:space="preserve"> колектив</w:t>
      </w:r>
      <w:r>
        <w:rPr>
          <w:sz w:val="26"/>
          <w:szCs w:val="26"/>
        </w:rPr>
        <w:t xml:space="preserve"> комунального закладу  КЗ «Приморська загальноосвітня школа</w:t>
      </w:r>
      <w:r w:rsidRPr="00E63B31">
        <w:rPr>
          <w:sz w:val="26"/>
          <w:szCs w:val="26"/>
        </w:rPr>
        <w:t xml:space="preserve"> І-</w:t>
      </w:r>
      <w:r>
        <w:rPr>
          <w:sz w:val="26"/>
          <w:szCs w:val="26"/>
        </w:rPr>
        <w:t>ІІІ ступенів» у 2018/2019</w:t>
      </w:r>
      <w:r w:rsidRPr="00E63B31">
        <w:rPr>
          <w:sz w:val="26"/>
          <w:szCs w:val="26"/>
        </w:rPr>
        <w:t xml:space="preserve"> навчальному році </w:t>
      </w:r>
      <w:r>
        <w:rPr>
          <w:sz w:val="26"/>
          <w:szCs w:val="26"/>
        </w:rPr>
        <w:t xml:space="preserve">діяв у напрямку </w:t>
      </w:r>
      <w:r w:rsidRPr="00E63B31">
        <w:rPr>
          <w:sz w:val="26"/>
          <w:szCs w:val="26"/>
        </w:rPr>
        <w:t xml:space="preserve">забезпечення якісної реалізації основних завдань державної політики в системі освіти та науки відповідно до чинного законодавства України. </w:t>
      </w:r>
    </w:p>
    <w:p w:rsidR="00CC2627" w:rsidRPr="00E63B31" w:rsidRDefault="00CC2627" w:rsidP="00CC2627">
      <w:pPr>
        <w:jc w:val="both"/>
        <w:rPr>
          <w:sz w:val="26"/>
          <w:szCs w:val="26"/>
        </w:rPr>
      </w:pPr>
      <w:r>
        <w:rPr>
          <w:rFonts w:eastAsia="LiberationSerif"/>
          <w:noProof w:val="0"/>
          <w:color w:val="00000A"/>
          <w:sz w:val="26"/>
          <w:szCs w:val="26"/>
        </w:rPr>
        <w:t xml:space="preserve">        </w:t>
      </w:r>
      <w:r w:rsidRPr="00E63B31">
        <w:rPr>
          <w:rFonts w:eastAsia="LiberationSerif"/>
          <w:noProof w:val="0"/>
          <w:color w:val="00000A"/>
          <w:sz w:val="26"/>
          <w:szCs w:val="26"/>
        </w:rPr>
        <w:t xml:space="preserve"> </w:t>
      </w:r>
      <w:r>
        <w:rPr>
          <w:rFonts w:eastAsia="LiberationSerif"/>
          <w:noProof w:val="0"/>
          <w:color w:val="00000A"/>
          <w:sz w:val="26"/>
          <w:szCs w:val="26"/>
        </w:rPr>
        <w:tab/>
      </w:r>
      <w:r w:rsidRPr="00E63B31">
        <w:rPr>
          <w:sz w:val="26"/>
          <w:szCs w:val="26"/>
        </w:rPr>
        <w:t xml:space="preserve">В основу </w:t>
      </w:r>
      <w:r>
        <w:rPr>
          <w:sz w:val="26"/>
          <w:szCs w:val="26"/>
        </w:rPr>
        <w:t>роботи  школи</w:t>
      </w:r>
      <w:r w:rsidRPr="00E63B31">
        <w:rPr>
          <w:sz w:val="28"/>
          <w:szCs w:val="28"/>
        </w:rPr>
        <w:t xml:space="preserve"> </w:t>
      </w:r>
      <w:r w:rsidRPr="00E63B31">
        <w:rPr>
          <w:sz w:val="26"/>
          <w:szCs w:val="26"/>
        </w:rPr>
        <w:t>покладено діючі законодавчі та освітні нормативні документи України:</w:t>
      </w:r>
      <w:r w:rsidRPr="00E63B31">
        <w:rPr>
          <w:sz w:val="28"/>
          <w:szCs w:val="28"/>
        </w:rPr>
        <w:t xml:space="preserve"> </w:t>
      </w:r>
      <w:r>
        <w:rPr>
          <w:sz w:val="26"/>
          <w:szCs w:val="26"/>
        </w:rPr>
        <w:t>Закони</w:t>
      </w:r>
      <w:r w:rsidRPr="00E63B31">
        <w:rPr>
          <w:sz w:val="26"/>
          <w:szCs w:val="26"/>
        </w:rPr>
        <w:t xml:space="preserve"> України «Про освіту», «Про загальну середню освіту», «Про дошкільну освіту», </w:t>
      </w:r>
      <w:r>
        <w:rPr>
          <w:sz w:val="26"/>
          <w:szCs w:val="26"/>
        </w:rPr>
        <w:t>«Про охорону дитинства», чинні  правові та нормативні акти в галузі освіти, правила та норми</w:t>
      </w:r>
      <w:r w:rsidRPr="00E63B31">
        <w:rPr>
          <w:sz w:val="26"/>
          <w:szCs w:val="26"/>
        </w:rPr>
        <w:t xml:space="preserve"> охорони праці, техніки безпеки, ло</w:t>
      </w:r>
      <w:r>
        <w:rPr>
          <w:sz w:val="26"/>
          <w:szCs w:val="26"/>
        </w:rPr>
        <w:t>кальні правові акти  школи, Конвенція</w:t>
      </w:r>
      <w:r w:rsidRPr="00E63B31">
        <w:rPr>
          <w:sz w:val="26"/>
          <w:szCs w:val="26"/>
        </w:rPr>
        <w:t xml:space="preserve"> про права дитини, а також враховуючи напрямки Національної стратегії розвитку освіти в Україні на 2012-2021 роки, Концепції національно – патріот</w:t>
      </w:r>
      <w:r>
        <w:rPr>
          <w:sz w:val="26"/>
          <w:szCs w:val="26"/>
        </w:rPr>
        <w:t xml:space="preserve">ичного виховання дітей і молоді, Концепції НУШ, </w:t>
      </w:r>
      <w:r w:rsidRPr="00E63B31">
        <w:rPr>
          <w:sz w:val="26"/>
          <w:szCs w:val="26"/>
        </w:rPr>
        <w:t>внутрішні нормативні документи, що регламентують діяльність закладу: статут школи, Правила внутрішнього трудового</w:t>
      </w:r>
      <w:r>
        <w:rPr>
          <w:sz w:val="26"/>
          <w:szCs w:val="26"/>
        </w:rPr>
        <w:t xml:space="preserve"> розпорядку, Положення про </w:t>
      </w:r>
      <w:r w:rsidRPr="00E63B31">
        <w:rPr>
          <w:sz w:val="26"/>
          <w:szCs w:val="26"/>
        </w:rPr>
        <w:t>загальноосвітній навчальний заклад</w:t>
      </w:r>
      <w:r>
        <w:rPr>
          <w:sz w:val="26"/>
          <w:szCs w:val="26"/>
        </w:rPr>
        <w:t xml:space="preserve">, </w:t>
      </w:r>
      <w:r w:rsidRPr="00E63B31">
        <w:rPr>
          <w:sz w:val="26"/>
          <w:szCs w:val="26"/>
        </w:rPr>
        <w:t xml:space="preserve"> районні комплексно – цільові проекти.</w:t>
      </w:r>
    </w:p>
    <w:p w:rsidR="00CC2627" w:rsidRPr="008C2003" w:rsidRDefault="00CC2627" w:rsidP="00CC2627">
      <w:pPr>
        <w:ind w:firstLine="567"/>
        <w:jc w:val="both"/>
        <w:rPr>
          <w:sz w:val="26"/>
          <w:szCs w:val="26"/>
        </w:rPr>
      </w:pPr>
      <w:r w:rsidRPr="00E63B31">
        <w:rPr>
          <w:sz w:val="26"/>
          <w:szCs w:val="26"/>
        </w:rPr>
        <w:t xml:space="preserve"> </w:t>
      </w:r>
      <w:r w:rsidRPr="008C2003">
        <w:rPr>
          <w:sz w:val="26"/>
          <w:szCs w:val="26"/>
        </w:rPr>
        <w:t>На виконання статті 35 Закону України «Про освіту», статті 6 Закону України «Про загальну середню освіту», статті 19 Закону України «Про охорону дитинства, постанови Кабінету Міністрів України від 12.04.2000 № 646 «Про затвердження форми державного статистичного спостереження № 77-РВК «Звіт про кількість дітей шкільного віку», було організовано роботу щодо охоплення навчанням дітей шкільного та дошкільного віку, які проживають у мікрорайоні закладу.</w:t>
      </w:r>
    </w:p>
    <w:p w:rsidR="00CC2627" w:rsidRPr="00C26CAA" w:rsidRDefault="00CC2627" w:rsidP="00CC2627">
      <w:pPr>
        <w:ind w:firstLine="540"/>
        <w:jc w:val="both"/>
        <w:rPr>
          <w:sz w:val="26"/>
          <w:szCs w:val="26"/>
        </w:rPr>
      </w:pPr>
      <w:r w:rsidRPr="00C26CAA">
        <w:rPr>
          <w:sz w:val="26"/>
          <w:szCs w:val="26"/>
        </w:rPr>
        <w:t>Всього в мікрорайоні дітей шкільного віку на 01.09.18 р. – 159  з них:</w:t>
      </w:r>
    </w:p>
    <w:p w:rsidR="00CC2627" w:rsidRPr="00C26CAA" w:rsidRDefault="00CC2627" w:rsidP="00CC2627">
      <w:pPr>
        <w:jc w:val="both"/>
        <w:rPr>
          <w:sz w:val="26"/>
          <w:szCs w:val="26"/>
        </w:rPr>
      </w:pPr>
      <w:r w:rsidRPr="00C26CAA">
        <w:rPr>
          <w:sz w:val="26"/>
          <w:szCs w:val="26"/>
        </w:rPr>
        <w:t xml:space="preserve">навчалися в школі – 157 (технікуми – 2), </w:t>
      </w:r>
    </w:p>
    <w:p w:rsidR="00CC2627" w:rsidRPr="00C26CAA" w:rsidRDefault="00CC2627" w:rsidP="00CC2627">
      <w:pPr>
        <w:jc w:val="both"/>
        <w:rPr>
          <w:sz w:val="26"/>
          <w:szCs w:val="26"/>
        </w:rPr>
      </w:pPr>
      <w:r w:rsidRPr="00C26CAA">
        <w:rPr>
          <w:sz w:val="26"/>
          <w:szCs w:val="26"/>
        </w:rPr>
        <w:t xml:space="preserve">        Робота школи на забезпечення прав молоді на одержання освіти проведена на основі бази даних «Мікрорайон школи». Всі діти та підлітки шкільного віку отримують загальну середню освіту. Набір дітей до 1-го класу здійснено на підставі заяв батьків і висновків медичної комісії.</w:t>
      </w:r>
    </w:p>
    <w:p w:rsidR="00CC2627" w:rsidRPr="00C26CAA" w:rsidRDefault="00CC2627" w:rsidP="00CC2627">
      <w:pPr>
        <w:jc w:val="both"/>
        <w:rPr>
          <w:sz w:val="26"/>
          <w:szCs w:val="26"/>
        </w:rPr>
      </w:pPr>
      <w:r w:rsidRPr="00C26CAA">
        <w:rPr>
          <w:sz w:val="26"/>
          <w:szCs w:val="26"/>
        </w:rPr>
        <w:t xml:space="preserve">  Кількість учнів на кінець 2018/2019 н. р.    –  158</w:t>
      </w:r>
    </w:p>
    <w:p w:rsidR="00CC2627" w:rsidRPr="00C26CAA" w:rsidRDefault="00CC2627" w:rsidP="00CC2627">
      <w:pPr>
        <w:ind w:left="300"/>
        <w:rPr>
          <w:i/>
          <w:sz w:val="26"/>
          <w:szCs w:val="26"/>
        </w:rPr>
      </w:pPr>
      <w:r w:rsidRPr="00C26CAA">
        <w:rPr>
          <w:sz w:val="26"/>
          <w:szCs w:val="26"/>
        </w:rPr>
        <w:t xml:space="preserve">      Із 11 класу  випущено  10 учнів.</w:t>
      </w:r>
    </w:p>
    <w:p w:rsidR="00CC2627" w:rsidRPr="00C26CAA" w:rsidRDefault="00CC2627" w:rsidP="00CC2627">
      <w:pPr>
        <w:ind w:left="300"/>
        <w:rPr>
          <w:i/>
          <w:sz w:val="26"/>
          <w:szCs w:val="26"/>
        </w:rPr>
      </w:pPr>
      <w:r w:rsidRPr="00C26CAA">
        <w:rPr>
          <w:i/>
          <w:sz w:val="26"/>
          <w:szCs w:val="26"/>
        </w:rPr>
        <w:t xml:space="preserve">   </w:t>
      </w:r>
      <w:r w:rsidRPr="00C26CAA">
        <w:rPr>
          <w:sz w:val="26"/>
          <w:szCs w:val="26"/>
        </w:rPr>
        <w:t>Навчалось учнів в І-4 класах – 70, з них:</w:t>
      </w:r>
    </w:p>
    <w:p w:rsidR="00CC2627" w:rsidRPr="00C26CAA" w:rsidRDefault="00CC2627" w:rsidP="00CC2627">
      <w:pPr>
        <w:ind w:left="300"/>
        <w:rPr>
          <w:sz w:val="26"/>
          <w:szCs w:val="26"/>
        </w:rPr>
      </w:pPr>
      <w:r w:rsidRPr="00C26CAA">
        <w:rPr>
          <w:i/>
          <w:sz w:val="26"/>
          <w:szCs w:val="26"/>
        </w:rPr>
        <w:t xml:space="preserve">   </w:t>
      </w:r>
      <w:r w:rsidRPr="00C26CAA">
        <w:rPr>
          <w:sz w:val="26"/>
          <w:szCs w:val="26"/>
        </w:rPr>
        <w:t>переведено до наступного класу - 70</w:t>
      </w:r>
    </w:p>
    <w:p w:rsidR="00CC2627" w:rsidRPr="00C26CAA" w:rsidRDefault="00CC2627" w:rsidP="00CC2627">
      <w:pPr>
        <w:ind w:left="300"/>
        <w:rPr>
          <w:sz w:val="26"/>
          <w:szCs w:val="26"/>
        </w:rPr>
      </w:pPr>
      <w:r w:rsidRPr="00C26CAA">
        <w:rPr>
          <w:sz w:val="26"/>
          <w:szCs w:val="26"/>
        </w:rPr>
        <w:t xml:space="preserve">   Навчалось учнів 5-11 класів  - 87, з них :</w:t>
      </w:r>
    </w:p>
    <w:p w:rsidR="00CC2627" w:rsidRPr="000A668E" w:rsidRDefault="00CC2627" w:rsidP="00CC2627">
      <w:pPr>
        <w:ind w:left="300"/>
        <w:rPr>
          <w:sz w:val="26"/>
          <w:szCs w:val="26"/>
        </w:rPr>
      </w:pPr>
      <w:r w:rsidRPr="00C26CAA">
        <w:rPr>
          <w:sz w:val="26"/>
          <w:szCs w:val="26"/>
        </w:rPr>
        <w:t xml:space="preserve">   переведено до наступного класу - 76</w:t>
      </w:r>
    </w:p>
    <w:p w:rsidR="00CC2627" w:rsidRPr="008C2003" w:rsidRDefault="00CC2627" w:rsidP="00CC2627">
      <w:pPr>
        <w:autoSpaceDE w:val="0"/>
        <w:autoSpaceDN w:val="0"/>
        <w:adjustRightInd w:val="0"/>
        <w:rPr>
          <w:rFonts w:eastAsia="LiberationSerif"/>
          <w:noProof w:val="0"/>
          <w:color w:val="00000A"/>
          <w:sz w:val="26"/>
          <w:szCs w:val="26"/>
          <w:lang w:val="ru-RU"/>
        </w:rPr>
      </w:pPr>
      <w:r w:rsidRPr="008C2003">
        <w:rPr>
          <w:rFonts w:eastAsia="LiberationSerif"/>
          <w:b/>
          <w:bCs/>
          <w:noProof w:val="0"/>
          <w:color w:val="00000A"/>
          <w:sz w:val="26"/>
          <w:szCs w:val="26"/>
        </w:rPr>
        <w:t xml:space="preserve">  </w:t>
      </w:r>
      <w:r>
        <w:rPr>
          <w:rFonts w:eastAsia="LiberationSerif"/>
          <w:b/>
          <w:bCs/>
          <w:noProof w:val="0"/>
          <w:color w:val="00000A"/>
          <w:sz w:val="26"/>
          <w:szCs w:val="26"/>
        </w:rPr>
        <w:t xml:space="preserve">  </w:t>
      </w:r>
      <w:proofErr w:type="spellStart"/>
      <w:r>
        <w:rPr>
          <w:rFonts w:eastAsia="LiberationSerif"/>
          <w:noProof w:val="0"/>
          <w:color w:val="00000A"/>
          <w:sz w:val="26"/>
          <w:szCs w:val="26"/>
          <w:lang w:val="ru-RU"/>
        </w:rPr>
        <w:t>Н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авчаль</w:t>
      </w:r>
      <w:r>
        <w:rPr>
          <w:rFonts w:eastAsia="LiberationSerif"/>
          <w:noProof w:val="0"/>
          <w:color w:val="00000A"/>
          <w:sz w:val="26"/>
          <w:szCs w:val="26"/>
          <w:lang w:val="ru-RU"/>
        </w:rPr>
        <w:t>но</w:t>
      </w:r>
      <w:proofErr w:type="spellEnd"/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– </w:t>
      </w:r>
      <w:proofErr w:type="spellStart"/>
      <w:r>
        <w:rPr>
          <w:rFonts w:eastAsia="LiberationSerif"/>
          <w:noProof w:val="0"/>
          <w:color w:val="00000A"/>
          <w:sz w:val="26"/>
          <w:szCs w:val="26"/>
          <w:lang w:val="ru-RU"/>
        </w:rPr>
        <w:t>виховна</w:t>
      </w:r>
      <w:proofErr w:type="spellEnd"/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робота </w:t>
      </w:r>
      <w:proofErr w:type="spellStart"/>
      <w:r>
        <w:rPr>
          <w:rFonts w:eastAsia="LiberationSerif"/>
          <w:noProof w:val="0"/>
          <w:color w:val="00000A"/>
          <w:sz w:val="26"/>
          <w:szCs w:val="26"/>
          <w:lang w:val="ru-RU"/>
        </w:rPr>
        <w:t>школи</w:t>
      </w:r>
      <w:proofErr w:type="spellEnd"/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у 2018/ 2019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навчальному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році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була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організована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згідно</w:t>
      </w:r>
      <w:proofErr w:type="spellEnd"/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з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:</w:t>
      </w:r>
    </w:p>
    <w:p w:rsidR="00CC2627" w:rsidRPr="008C2003" w:rsidRDefault="00CC2627" w:rsidP="00CC2627">
      <w:pPr>
        <w:autoSpaceDE w:val="0"/>
        <w:autoSpaceDN w:val="0"/>
        <w:adjustRightInd w:val="0"/>
        <w:rPr>
          <w:rFonts w:eastAsia="LiberationSerif"/>
          <w:noProof w:val="0"/>
          <w:color w:val="00000A"/>
          <w:sz w:val="26"/>
          <w:szCs w:val="26"/>
          <w:lang w:val="ru-RU"/>
        </w:rPr>
      </w:pP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−</w:t>
      </w:r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eastAsia="LiberationSerif"/>
          <w:noProof w:val="0"/>
          <w:color w:val="00000A"/>
          <w:sz w:val="26"/>
          <w:szCs w:val="26"/>
          <w:lang w:val="ru-RU"/>
        </w:rPr>
        <w:t>р</w:t>
      </w:r>
      <w:proofErr w:type="gramEnd"/>
      <w:r>
        <w:rPr>
          <w:rFonts w:eastAsia="LiberationSerif"/>
          <w:noProof w:val="0"/>
          <w:color w:val="00000A"/>
          <w:sz w:val="26"/>
          <w:szCs w:val="26"/>
          <w:lang w:val="ru-RU"/>
        </w:rPr>
        <w:t>ічним</w:t>
      </w:r>
      <w:proofErr w:type="spellEnd"/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планом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роботи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школи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;</w:t>
      </w:r>
    </w:p>
    <w:p w:rsidR="00CC2627" w:rsidRPr="008C2003" w:rsidRDefault="00CC2627" w:rsidP="00CC2627">
      <w:pPr>
        <w:autoSpaceDE w:val="0"/>
        <w:autoSpaceDN w:val="0"/>
        <w:adjustRightInd w:val="0"/>
        <w:rPr>
          <w:rFonts w:eastAsia="LiberationSerif"/>
          <w:noProof w:val="0"/>
          <w:color w:val="00000A"/>
          <w:sz w:val="26"/>
          <w:szCs w:val="26"/>
          <w:lang w:val="ru-RU"/>
        </w:rPr>
      </w:pP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−</w:t>
      </w:r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>
        <w:rPr>
          <w:rFonts w:eastAsia="LiberationSerif"/>
          <w:noProof w:val="0"/>
          <w:color w:val="00000A"/>
          <w:sz w:val="26"/>
          <w:szCs w:val="26"/>
          <w:lang w:val="ru-RU"/>
        </w:rPr>
        <w:t>перспективним</w:t>
      </w:r>
      <w:proofErr w:type="spellEnd"/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планом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роботи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школи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;</w:t>
      </w:r>
    </w:p>
    <w:p w:rsidR="00CC2627" w:rsidRPr="008C2003" w:rsidRDefault="00CC2627" w:rsidP="00CC2627">
      <w:pPr>
        <w:autoSpaceDE w:val="0"/>
        <w:autoSpaceDN w:val="0"/>
        <w:adjustRightInd w:val="0"/>
        <w:rPr>
          <w:rFonts w:eastAsia="LiberationSerif"/>
          <w:noProof w:val="0"/>
          <w:color w:val="00000A"/>
          <w:sz w:val="26"/>
          <w:szCs w:val="26"/>
          <w:lang w:val="ru-RU"/>
        </w:rPr>
      </w:pP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−</w:t>
      </w:r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планами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виховної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роботи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класних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керівникі</w:t>
      </w:r>
      <w:proofErr w:type="gram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в</w:t>
      </w:r>
      <w:proofErr w:type="spellEnd"/>
      <w:proofErr w:type="gram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;</w:t>
      </w:r>
    </w:p>
    <w:p w:rsidR="00CC2627" w:rsidRPr="008C2003" w:rsidRDefault="00CC2627" w:rsidP="00CC2627">
      <w:pPr>
        <w:autoSpaceDE w:val="0"/>
        <w:autoSpaceDN w:val="0"/>
        <w:adjustRightInd w:val="0"/>
        <w:rPr>
          <w:rFonts w:eastAsia="LiberationSerif"/>
          <w:noProof w:val="0"/>
          <w:color w:val="00000A"/>
          <w:sz w:val="26"/>
          <w:szCs w:val="26"/>
          <w:lang w:val="ru-RU"/>
        </w:rPr>
      </w:pP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− п</w:t>
      </w:r>
      <w:r>
        <w:rPr>
          <w:rFonts w:eastAsia="LiberationSerif"/>
          <w:noProof w:val="0"/>
          <w:color w:val="00000A"/>
          <w:sz w:val="26"/>
          <w:szCs w:val="26"/>
          <w:lang w:val="ru-RU"/>
        </w:rPr>
        <w:t>ланом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роботи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бібліотеки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;</w:t>
      </w:r>
    </w:p>
    <w:p w:rsidR="00CC2627" w:rsidRPr="008C2003" w:rsidRDefault="00CC2627" w:rsidP="00CC2627">
      <w:pPr>
        <w:autoSpaceDE w:val="0"/>
        <w:autoSpaceDN w:val="0"/>
        <w:adjustRightInd w:val="0"/>
        <w:rPr>
          <w:rFonts w:eastAsia="LiberationSerif"/>
          <w:noProof w:val="0"/>
          <w:color w:val="00000A"/>
          <w:sz w:val="26"/>
          <w:szCs w:val="26"/>
          <w:lang w:val="ru-RU"/>
        </w:rPr>
      </w:pP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−</w:t>
      </w:r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планом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роботи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>
        <w:rPr>
          <w:rFonts w:eastAsia="LiberationSerif"/>
          <w:noProof w:val="0"/>
          <w:color w:val="00000A"/>
          <w:sz w:val="26"/>
          <w:szCs w:val="26"/>
          <w:lang w:val="ru-RU"/>
        </w:rPr>
        <w:t>шкільних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МО;</w:t>
      </w:r>
    </w:p>
    <w:p w:rsidR="00CC2627" w:rsidRPr="008C2003" w:rsidRDefault="00CC2627" w:rsidP="00CC2627">
      <w:pPr>
        <w:autoSpaceDE w:val="0"/>
        <w:autoSpaceDN w:val="0"/>
        <w:adjustRightInd w:val="0"/>
        <w:rPr>
          <w:rFonts w:eastAsia="LiberationSerif"/>
          <w:noProof w:val="0"/>
          <w:color w:val="00000A"/>
          <w:sz w:val="26"/>
          <w:szCs w:val="26"/>
          <w:lang w:val="ru-RU"/>
        </w:rPr>
      </w:pP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−</w:t>
      </w:r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планами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гурткової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роботи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з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учнями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;</w:t>
      </w:r>
    </w:p>
    <w:p w:rsidR="00CC2627" w:rsidRPr="008C2003" w:rsidRDefault="00CC2627" w:rsidP="00CC2627">
      <w:pPr>
        <w:autoSpaceDE w:val="0"/>
        <w:autoSpaceDN w:val="0"/>
        <w:adjustRightInd w:val="0"/>
        <w:rPr>
          <w:rFonts w:eastAsia="LiberationSerif"/>
          <w:noProof w:val="0"/>
          <w:color w:val="00000A"/>
          <w:sz w:val="26"/>
          <w:szCs w:val="26"/>
          <w:lang w:val="ru-RU"/>
        </w:rPr>
      </w:pP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−</w:t>
      </w:r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календарно–</w:t>
      </w:r>
      <w:proofErr w:type="spellStart"/>
      <w:r>
        <w:rPr>
          <w:rFonts w:eastAsia="LiberationSerif"/>
          <w:noProof w:val="0"/>
          <w:color w:val="00000A"/>
          <w:sz w:val="26"/>
          <w:szCs w:val="26"/>
          <w:lang w:val="ru-RU"/>
        </w:rPr>
        <w:t>тематичним</w:t>
      </w:r>
      <w:proofErr w:type="spellEnd"/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планування</w:t>
      </w:r>
      <w:r>
        <w:rPr>
          <w:rFonts w:eastAsia="LiberationSerif"/>
          <w:noProof w:val="0"/>
          <w:color w:val="00000A"/>
          <w:sz w:val="26"/>
          <w:szCs w:val="26"/>
          <w:lang w:val="ru-RU"/>
        </w:rPr>
        <w:t>м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з основ наук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вчителів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–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предметникі</w:t>
      </w:r>
      <w:proofErr w:type="gram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в</w:t>
      </w:r>
      <w:proofErr w:type="spellEnd"/>
      <w:proofErr w:type="gram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;</w:t>
      </w:r>
    </w:p>
    <w:p w:rsidR="00CC2627" w:rsidRPr="008C2003" w:rsidRDefault="00CC2627" w:rsidP="00CC2627">
      <w:pPr>
        <w:autoSpaceDE w:val="0"/>
        <w:autoSpaceDN w:val="0"/>
        <w:adjustRightInd w:val="0"/>
        <w:rPr>
          <w:rFonts w:eastAsia="LiberationSerif"/>
          <w:noProof w:val="0"/>
          <w:color w:val="00000A"/>
          <w:sz w:val="26"/>
          <w:szCs w:val="26"/>
          <w:lang w:val="ru-RU"/>
        </w:rPr>
      </w:pP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−</w:t>
      </w:r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Статутом</w:t>
      </w:r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</w:t>
      </w:r>
      <w:proofErr w:type="spellStart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школи</w:t>
      </w:r>
      <w:proofErr w:type="spellEnd"/>
      <w:r w:rsidRPr="008C2003">
        <w:rPr>
          <w:rFonts w:eastAsia="LiberationSerif"/>
          <w:noProof w:val="0"/>
          <w:color w:val="00000A"/>
          <w:sz w:val="26"/>
          <w:szCs w:val="26"/>
          <w:lang w:val="ru-RU"/>
        </w:rPr>
        <w:t>.</w:t>
      </w:r>
    </w:p>
    <w:p w:rsidR="00CC2627" w:rsidRPr="00807398" w:rsidRDefault="00CC2627" w:rsidP="00CC2627">
      <w:pPr>
        <w:autoSpaceDE w:val="0"/>
        <w:autoSpaceDN w:val="0"/>
        <w:adjustRightInd w:val="0"/>
        <w:jc w:val="both"/>
        <w:rPr>
          <w:bCs/>
          <w:color w:val="181818"/>
          <w:sz w:val="26"/>
          <w:szCs w:val="26"/>
        </w:rPr>
      </w:pPr>
      <w:r>
        <w:rPr>
          <w:rFonts w:eastAsia="LiberationSerif"/>
          <w:noProof w:val="0"/>
          <w:color w:val="00000A"/>
          <w:sz w:val="26"/>
          <w:szCs w:val="26"/>
          <w:lang w:val="ru-RU"/>
        </w:rPr>
        <w:t xml:space="preserve">   </w:t>
      </w:r>
      <w:r w:rsidRPr="00995333">
        <w:rPr>
          <w:sz w:val="26"/>
          <w:szCs w:val="26"/>
        </w:rPr>
        <w:t xml:space="preserve">     </w:t>
      </w:r>
      <w:r w:rsidRPr="00807398">
        <w:rPr>
          <w:bCs/>
          <w:color w:val="181818"/>
          <w:sz w:val="26"/>
          <w:szCs w:val="26"/>
        </w:rPr>
        <w:t xml:space="preserve">Методична робота з педагогічними працівниками школи у 2018/2019 навчальному році проводилася у відповідності до Законів України «Про освіту», </w:t>
      </w:r>
      <w:r w:rsidRPr="00807398">
        <w:rPr>
          <w:color w:val="333333"/>
          <w:sz w:val="26"/>
          <w:szCs w:val="26"/>
          <w:bdr w:val="none" w:sz="0" w:space="0" w:color="auto" w:frame="1"/>
        </w:rPr>
        <w:t>річного плану роботи школи,</w:t>
      </w:r>
      <w:r w:rsidRPr="00807398">
        <w:rPr>
          <w:bCs/>
          <w:color w:val="181818"/>
          <w:sz w:val="26"/>
          <w:szCs w:val="26"/>
        </w:rPr>
        <w:t xml:space="preserve"> наказу по школі від 21.09.2018 р. №135 «Про організацію методичної роботи з педагогічними кадрами у 2018/2019  навчальному році» </w:t>
      </w:r>
      <w:r w:rsidRPr="00807398">
        <w:rPr>
          <w:color w:val="333333"/>
          <w:sz w:val="26"/>
          <w:szCs w:val="26"/>
          <w:bdr w:val="none" w:sz="0" w:space="0" w:color="auto" w:frame="1"/>
        </w:rPr>
        <w:t xml:space="preserve">на основі вивчення результативності освітнього процесу та організації </w:t>
      </w:r>
      <w:r w:rsidRPr="00807398">
        <w:rPr>
          <w:color w:val="333333"/>
          <w:sz w:val="26"/>
          <w:szCs w:val="26"/>
          <w:bdr w:val="none" w:sz="0" w:space="0" w:color="auto" w:frame="1"/>
        </w:rPr>
        <w:lastRenderedPageBreak/>
        <w:t xml:space="preserve">методичної роботи в школі у 2017-2018  навчальному році, аналізу професійних потреб та інтересів педагогічних кадрів, рівня їхньої компетентності, з метою реалізації актуальних питань розвитку і вдосконалення професійної майстерності педагогів, підвищення їх інтелектуального, загальнокультурного рівня та рівня психологічної підготовки; вдосконалення організації навчання та виховання дітей; приведення професійної компетентності педагогічних працівників у відповідність із загальнодержавними стандартами на засадах наступності, перспективності та спадкоємності в роботі всіх освітніх ланок </w:t>
      </w:r>
      <w:r w:rsidRPr="00807398">
        <w:rPr>
          <w:bCs/>
          <w:color w:val="181818"/>
          <w:sz w:val="26"/>
          <w:szCs w:val="26"/>
        </w:rPr>
        <w:t>та була спрямована на розвиток педагогічної творчості вчителів, підвищення їх фахової майстерності відповідно до рівня дидактичних умінь та розвитку творчості шляхом участі у методичних заходах різних рівнів, самоосвіти, що сприяло відповідності знань, умінь і навичок педагогів сучасним вимогам, вимогам НУШ.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Методична робота з педагогічними працівниками підпорядкована реалізації науково-методичної проблемної теми «</w:t>
      </w:r>
      <w:r w:rsidRPr="00807398">
        <w:rPr>
          <w:bCs/>
          <w:color w:val="181818"/>
          <w:sz w:val="26"/>
          <w:szCs w:val="26"/>
        </w:rPr>
        <w:t>Здійснення нових методичних підходів у реалізації компетентнісної моделі освіти школярів через оновлення структури та інтеграцію змісту навчальних предметів, запровадженнякомпетентнісно орієнтованих методик, технологій і форм освітнього процесу на основі педагогіки партнерства</w:t>
      </w:r>
      <w:r w:rsidRPr="00807398">
        <w:rPr>
          <w:color w:val="333333"/>
          <w:sz w:val="26"/>
          <w:szCs w:val="26"/>
          <w:bdr w:val="none" w:sz="0" w:space="0" w:color="auto" w:frame="1"/>
        </w:rPr>
        <w:t>».</w:t>
      </w:r>
    </w:p>
    <w:p w:rsidR="00CC2627" w:rsidRPr="00807398" w:rsidRDefault="00CC2627" w:rsidP="00CC2627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У ході роботи над проблемою, вирішувалися такі завдання: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науково-методичний супровід забезпечення вимог Державних стандартів;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удосконалення фахової майстерності і кваліфікації педагогічних кадрів, підвищення їх психолого-педагогічної компетентності;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забезпечення психолого-педагогічного та науково-методичного супроводу освітнього процесу;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підвищення якості знань учнів засобами інноваційних форм і методів роботи;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організація роботи з обдарованими дітьми через діяльність, курсів за вибором, МАН, підготовку та проведення олімпіад, участі у різноманітних конкурсах, турнірах, змаганнях;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підвищення теоретичної, науково-методичної та фахової підготовки педагогічних працівників шляхом диференційованого підходу до організації внутрішньокільної методичної роботи;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мотивація педагогів до використання сучасних підходів в організації навчально-виховної роботи, спрямованих на формування життєвих і предметних компетнетностей;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удосконалення психолого-педагогічної освіти вчителів;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поширення педагогічного досвіду працівників закладу освіти шляхом публікацій матеріалів на  шкільному сайті;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забезпечення змістовного наповнення веб-сайту школи;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підвищення рівня методологічної підготовки педагогічних кадрів, перенесення акценту з інформаційних на інтерактивні аспекти навчання;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сприяння виробленню в учителів умінь і навичок удосконалення самоосвітньої діяльності;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робота над удосконаленням сучасного уроку;</w:t>
      </w:r>
    </w:p>
    <w:p w:rsidR="00CC2627" w:rsidRPr="00807398" w:rsidRDefault="00CC2627" w:rsidP="00CC2627">
      <w:pPr>
        <w:numPr>
          <w:ilvl w:val="0"/>
          <w:numId w:val="2"/>
        </w:numPr>
        <w:shd w:val="clear" w:color="auto" w:fill="FFFFFF"/>
        <w:ind w:left="945" w:right="225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професійне становлення молодих учителів тощо.</w:t>
      </w:r>
    </w:p>
    <w:p w:rsidR="00CC2627" w:rsidRPr="00C07776" w:rsidRDefault="00CC2627" w:rsidP="00CC2627">
      <w:pPr>
        <w:shd w:val="clear" w:color="auto" w:fill="FFFFFF"/>
        <w:ind w:firstLine="585"/>
        <w:jc w:val="both"/>
        <w:rPr>
          <w:rFonts w:ascii="Arial" w:hAnsi="Arial" w:cs="Arial"/>
          <w:b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 xml:space="preserve">У школі вироблена система навчально-методичної діяльності, спрямованої на реалізацію освітнього кредо: </w:t>
      </w:r>
      <w:r w:rsidRPr="00C07776">
        <w:rPr>
          <w:b/>
          <w:color w:val="333333"/>
          <w:sz w:val="26"/>
          <w:szCs w:val="26"/>
          <w:bdr w:val="none" w:sz="0" w:space="0" w:color="auto" w:frame="1"/>
        </w:rPr>
        <w:t xml:space="preserve">через партнерство педагога та учня, високий рівень </w:t>
      </w:r>
      <w:r w:rsidRPr="00C07776">
        <w:rPr>
          <w:b/>
          <w:color w:val="333333"/>
          <w:sz w:val="26"/>
          <w:szCs w:val="26"/>
          <w:bdr w:val="none" w:sz="0" w:space="0" w:color="auto" w:frame="1"/>
        </w:rPr>
        <w:lastRenderedPageBreak/>
        <w:t>духовної культури спілкування – до пізнання навколишнього світу в усій його гармонії.</w:t>
      </w:r>
    </w:p>
    <w:p w:rsidR="00CC2627" w:rsidRPr="00807398" w:rsidRDefault="00CC2627" w:rsidP="00CC2627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Методична робота закладу будується на діагностичній основі, має практичну спрямованість, відзначається як традиційними, так і нетрадиційними підходами, поєднанням індивідуальних, групових, колективних форм роботи з вчителями.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Тематика теоретичних та практичних занять із педагогічними працівниками, засідань шкільних методичних об'єднань підпорядкована методичній проблемі закладу. Ця система вдало поєднує різноманітні аспекти: організаційні, психолого-педагогічні, роботу з кадрами, роботу з учнями та їхніми батьками, зміцнення матеріально-технічної бази, стимулювання педагогів та учнів до самовдосконалення та самореалізації.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Для забезпечення демократичного керівництва методичною роботою в закладі діє методична рада, до складу якої увійшли адміністрація навчального закладу та педагоги – представники різних шкільних методичних об’єднань. Протягом 2018-2019 н.р. проведено 5 засідань, обговорено безліч питань, серед яких питання організаційного, інструктивно-навчального, методичного спрямування. Заслуговують на увагу розглянуті питання, спрямовані на удосконалення рівня успішності учнів та підготовку закладу до реалізації Концепції «Нова українська школа»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У 2018-2019 н.р.розпочато роботу над реалізацією І і ІІ етапів науково-методичної проблеми, в ході якого реалізовано ряд заходів, спрямованих на її практичне дослідження: оформлено довідниково-інформаційний методичний куточок з проблеми у методкабінеті школи; забезпечено організацію роботи постійно діючого психолого-педагогічного консульт-пункту; педагогічними працівниками проведено серію відкритих уроків та виховних заходів з метою демонстрації тісного тандему в спільній діяльності учасників освітнього процесу; серію роз,яснювальних матеріалів для учителів з окремих аспектів проблеми; тренінги, тематичні педради, загальношкільні та класні батьківські збори та лекторії. Так, протягом 2018-2019 н.р. проведено педагогами школи 11 відкритих уроків та 7 виховних заходів за участю батьків.</w:t>
      </w:r>
    </w:p>
    <w:p w:rsidR="00CC2627" w:rsidRPr="00807398" w:rsidRDefault="00CC2627" w:rsidP="00CC2627">
      <w:pPr>
        <w:ind w:firstLine="708"/>
        <w:jc w:val="both"/>
        <w:rPr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Значну роль в організації шкільної методичної роботи відіграє педагогічна рада, на засіданнях якої розглядаються питання ефективності викладання предметів, виховної роботи, впровадження перспективного педагогічного досвіду, заслуховується звіт про роботу методичного кабінету тощо. У 2018-2019 навчальному році проведено 8 засідань.</w:t>
      </w:r>
    </w:p>
    <w:p w:rsidR="00CC2627" w:rsidRPr="00807398" w:rsidRDefault="00CC2627" w:rsidP="00CC2627">
      <w:pPr>
        <w:shd w:val="clear" w:color="auto" w:fill="FFFFFF"/>
        <w:jc w:val="both"/>
        <w:outlineLvl w:val="1"/>
        <w:rPr>
          <w:bCs/>
          <w:color w:val="181818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Відповідно до наказу по школі від 21.09.2018  № 135 «Про організацію методичної роботи з педагогічними кадрами у 2018-2019 навчальному році»</w:t>
      </w:r>
      <w:r w:rsidRPr="00807398">
        <w:rPr>
          <w:bCs/>
          <w:color w:val="181818"/>
          <w:sz w:val="26"/>
          <w:szCs w:val="26"/>
        </w:rPr>
        <w:t xml:space="preserve"> </w:t>
      </w:r>
      <w:r w:rsidRPr="00807398">
        <w:rPr>
          <w:color w:val="333333"/>
          <w:sz w:val="26"/>
          <w:szCs w:val="26"/>
          <w:bdr w:val="none" w:sz="0" w:space="0" w:color="auto" w:frame="1"/>
        </w:rPr>
        <w:t>у школі сформовано і діє</w:t>
      </w:r>
      <w:r w:rsidRPr="00807398">
        <w:rPr>
          <w:bCs/>
          <w:color w:val="181818"/>
          <w:sz w:val="26"/>
          <w:szCs w:val="26"/>
        </w:rPr>
        <w:t xml:space="preserve"> п’ять шкільних  методичних об'єднань.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Проблемні теми, обрані членами ШМО для поглибленого опрацювання, в основному, витікають із загальної науково-методичної проблеми школи, а проблемні теми учителів – переважно із теми МО.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Слід зазначити, що теми, обрані ШМО для опрацювання, є актуальними, сформовані у відповідності до основної сучасної педагогічної концепції, витікають із загальної проблемної теми школи і є цілісними (тобто кожна тема об’єднує як навчальну, так і виховну роботу в межах циклу предметів).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Індивідуальні теми педагогів споріднені із науково-методичною проблемою школи, витікають із проблемної теми ШМО і спрямовані на вирішення проблем модернізації освіти у більш вузькому значенні. Предметом поглибленого вивчення є і нові педагогічні ідеї, і питання оптимізації навчального матеріалу в рамках «Нової української школи», і перспективний педагогічний досвід, і інші напрямки в галузі «Освіта», спрямовані на створення сприятливого середовища для всіх суб’єктів освітнього процесу.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Протягом 2018-2019 н.р. належна увага з боку адміністрації школи приділялась росту педагогічної майстерності вчителів через самоосвітню діяльність, курсову перепідготовку та атестацію педагогічних працівників.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Відповідно до плану пройшли курсову перепідготовку 5 педагогів, навчання для роботи в НУШ – 5 вчителів початкової школи , директор школи та його заступники. У 2018-2019 навчальному році проатестовано 5 вчителів..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 w:rsidRPr="00807398">
        <w:rPr>
          <w:color w:val="333333"/>
          <w:sz w:val="26"/>
          <w:szCs w:val="26"/>
          <w:bdr w:val="none" w:sz="0" w:space="0" w:color="auto" w:frame="1"/>
        </w:rPr>
        <w:t>Виходячи з вищесказаного та з метою подальшого удосконалення роботи з педагогічними кадрами, підвищення рівня та результативності методичної роботи у закладі освіти</w:t>
      </w:r>
    </w:p>
    <w:p w:rsidR="00CC2627" w:rsidRPr="00807398" w:rsidRDefault="00CC2627" w:rsidP="00CC2627">
      <w:pPr>
        <w:ind w:firstLine="708"/>
        <w:jc w:val="both"/>
        <w:rPr>
          <w:sz w:val="26"/>
          <w:szCs w:val="26"/>
        </w:rPr>
      </w:pPr>
      <w:r w:rsidRPr="00807398">
        <w:rPr>
          <w:sz w:val="26"/>
          <w:szCs w:val="26"/>
        </w:rPr>
        <w:t xml:space="preserve">Навчальні програми з усіх предметів виконано. Програмовий матеріал учнями засвоєно, про що свідчать результати контрольних робіт на кінець навчального року, а також результати семестрового оцінювання учнів. </w:t>
      </w:r>
    </w:p>
    <w:p w:rsidR="00CC2627" w:rsidRPr="00807398" w:rsidRDefault="00CC2627" w:rsidP="00CC2627">
      <w:pPr>
        <w:ind w:firstLine="720"/>
        <w:jc w:val="center"/>
        <w:rPr>
          <w:b/>
          <w:i/>
          <w:color w:val="000000"/>
          <w:sz w:val="26"/>
          <w:szCs w:val="26"/>
        </w:rPr>
      </w:pPr>
      <w:r w:rsidRPr="00807398">
        <w:rPr>
          <w:b/>
          <w:i/>
          <w:color w:val="000000"/>
          <w:sz w:val="26"/>
          <w:szCs w:val="26"/>
        </w:rPr>
        <w:t xml:space="preserve">Порівняльний моніторинг якості знань  учнів закладу </w:t>
      </w:r>
    </w:p>
    <w:p w:rsidR="00CC2627" w:rsidRPr="00807398" w:rsidRDefault="00CC2627" w:rsidP="00CC2627">
      <w:pPr>
        <w:ind w:firstLine="720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277"/>
        <w:gridCol w:w="2399"/>
        <w:gridCol w:w="2399"/>
      </w:tblGrid>
      <w:tr w:rsidR="00CC2627" w:rsidRPr="00807398" w:rsidTr="00B70F29">
        <w:trPr>
          <w:trHeight w:val="251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7" w:rsidRPr="00807398" w:rsidRDefault="00CC2627" w:rsidP="00B70F29">
            <w:pPr>
              <w:ind w:hanging="180"/>
              <w:jc w:val="center"/>
              <w:rPr>
                <w:b/>
                <w:color w:val="000000"/>
                <w:sz w:val="26"/>
                <w:szCs w:val="26"/>
              </w:rPr>
            </w:pPr>
            <w:r w:rsidRPr="00807398">
              <w:rPr>
                <w:b/>
                <w:color w:val="000000"/>
                <w:sz w:val="26"/>
                <w:szCs w:val="26"/>
              </w:rPr>
              <w:t>Якісний показник за навчальний  рік (%)</w:t>
            </w:r>
          </w:p>
        </w:tc>
      </w:tr>
      <w:tr w:rsidR="00CC2627" w:rsidRPr="00807398" w:rsidTr="00B70F29"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27" w:rsidRPr="00807398" w:rsidRDefault="00CC2627" w:rsidP="00B70F29">
            <w:pPr>
              <w:rPr>
                <w:b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b/>
                <w:color w:val="000000"/>
                <w:sz w:val="26"/>
                <w:szCs w:val="26"/>
              </w:rPr>
            </w:pPr>
            <w:r w:rsidRPr="00807398">
              <w:rPr>
                <w:b/>
                <w:color w:val="000000"/>
                <w:sz w:val="26"/>
                <w:szCs w:val="26"/>
              </w:rPr>
              <w:t>2016/2017 н.р.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b/>
                <w:color w:val="000000"/>
                <w:sz w:val="26"/>
                <w:szCs w:val="26"/>
              </w:rPr>
            </w:pPr>
            <w:r w:rsidRPr="00807398">
              <w:rPr>
                <w:b/>
                <w:color w:val="000000"/>
                <w:sz w:val="26"/>
                <w:szCs w:val="26"/>
              </w:rPr>
              <w:t>2017/2018 н.р.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b/>
                <w:color w:val="000000"/>
                <w:sz w:val="26"/>
                <w:szCs w:val="26"/>
              </w:rPr>
            </w:pPr>
            <w:r w:rsidRPr="00807398">
              <w:rPr>
                <w:b/>
                <w:color w:val="000000"/>
                <w:sz w:val="26"/>
                <w:szCs w:val="26"/>
              </w:rPr>
              <w:t>2018/2019</w:t>
            </w:r>
          </w:p>
        </w:tc>
      </w:tr>
      <w:tr w:rsidR="00CC2627" w:rsidRPr="00807398" w:rsidTr="00B70F29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7" w:rsidRPr="00807398" w:rsidRDefault="00CC2627" w:rsidP="00B70F29">
            <w:pPr>
              <w:ind w:hanging="180"/>
              <w:jc w:val="center"/>
              <w:rPr>
                <w:b/>
                <w:color w:val="000000"/>
                <w:sz w:val="26"/>
                <w:szCs w:val="26"/>
              </w:rPr>
            </w:pPr>
            <w:r w:rsidRPr="00807398">
              <w:rPr>
                <w:b/>
                <w:color w:val="000000"/>
                <w:sz w:val="26"/>
                <w:szCs w:val="26"/>
              </w:rPr>
              <w:t>Загальний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41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37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39</w:t>
            </w:r>
          </w:p>
        </w:tc>
      </w:tr>
      <w:tr w:rsidR="00CC2627" w:rsidRPr="00807398" w:rsidTr="00B70F29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7" w:rsidRPr="00807398" w:rsidRDefault="00CC2627" w:rsidP="00B70F2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07398">
              <w:rPr>
                <w:b/>
                <w:color w:val="000000"/>
                <w:sz w:val="26"/>
                <w:szCs w:val="26"/>
              </w:rPr>
              <w:t>Школа І ст.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64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56</w:t>
            </w:r>
          </w:p>
        </w:tc>
      </w:tr>
      <w:tr w:rsidR="00CC2627" w:rsidRPr="00807398" w:rsidTr="00B70F29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7" w:rsidRPr="00807398" w:rsidRDefault="00CC2627" w:rsidP="00B70F2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07398">
              <w:rPr>
                <w:b/>
                <w:color w:val="000000"/>
                <w:sz w:val="26"/>
                <w:szCs w:val="26"/>
              </w:rPr>
              <w:t>Школа ІІ ст.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29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25</w:t>
            </w:r>
          </w:p>
        </w:tc>
      </w:tr>
      <w:tr w:rsidR="00CC2627" w:rsidRPr="00807398" w:rsidTr="00B70F29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07398">
              <w:rPr>
                <w:b/>
                <w:color w:val="000000"/>
                <w:sz w:val="26"/>
                <w:szCs w:val="26"/>
              </w:rPr>
              <w:t>Школа ІІІст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7" w:rsidRPr="00807398" w:rsidRDefault="00CC2627" w:rsidP="00B70F29">
            <w:pPr>
              <w:ind w:hanging="180"/>
              <w:jc w:val="center"/>
              <w:rPr>
                <w:sz w:val="26"/>
                <w:szCs w:val="26"/>
              </w:rPr>
            </w:pPr>
            <w:r w:rsidRPr="00807398">
              <w:rPr>
                <w:sz w:val="26"/>
                <w:szCs w:val="26"/>
              </w:rPr>
              <w:t>34</w:t>
            </w:r>
          </w:p>
        </w:tc>
      </w:tr>
    </w:tbl>
    <w:p w:rsidR="00CC2627" w:rsidRPr="00807398" w:rsidRDefault="00CC2627" w:rsidP="00CC2627">
      <w:pPr>
        <w:jc w:val="both"/>
        <w:rPr>
          <w:sz w:val="26"/>
          <w:szCs w:val="26"/>
        </w:rPr>
      </w:pPr>
    </w:p>
    <w:p w:rsidR="00CC2627" w:rsidRPr="00807398" w:rsidRDefault="00CC2627" w:rsidP="00CC2627">
      <w:pPr>
        <w:ind w:firstLine="708"/>
        <w:jc w:val="both"/>
        <w:rPr>
          <w:sz w:val="26"/>
          <w:szCs w:val="26"/>
          <w:highlight w:val="yellow"/>
        </w:rPr>
      </w:pPr>
      <w:r w:rsidRPr="00807398">
        <w:rPr>
          <w:sz w:val="26"/>
          <w:szCs w:val="26"/>
        </w:rPr>
        <w:t>Аналіз результатів ДПА у 4 класі показав, що рівень н/д учнів відповідає стандартам. Вони володіють загальнонавчальними уміннями й навичками на рівні державних вимог. Якісний показник з математики(76%) і української мови  (72%).</w:t>
      </w:r>
    </w:p>
    <w:p w:rsidR="00CC2627" w:rsidRPr="00807398" w:rsidRDefault="00CC2627" w:rsidP="00CC2627">
      <w:pPr>
        <w:jc w:val="both"/>
        <w:rPr>
          <w:sz w:val="26"/>
          <w:szCs w:val="26"/>
        </w:rPr>
      </w:pPr>
      <w:r w:rsidRPr="00807398">
        <w:rPr>
          <w:sz w:val="26"/>
          <w:szCs w:val="26"/>
        </w:rPr>
        <w:t xml:space="preserve">   </w:t>
      </w:r>
      <w:r w:rsidRPr="00807398">
        <w:rPr>
          <w:sz w:val="26"/>
          <w:szCs w:val="26"/>
        </w:rPr>
        <w:tab/>
        <w:t>Аналіз результатів  ДПА  в 11  та 9 класах у порівнянні з минулим навчальним роком свідчать, що рівень загальнонавчальних умінь та навичок учнів відповідає вимогам Держстандарту.</w:t>
      </w:r>
    </w:p>
    <w:p w:rsidR="00CC2627" w:rsidRPr="00807398" w:rsidRDefault="00CC2627" w:rsidP="00CC2627">
      <w:pPr>
        <w:ind w:firstLine="708"/>
        <w:jc w:val="both"/>
        <w:rPr>
          <w:sz w:val="26"/>
          <w:szCs w:val="26"/>
        </w:rPr>
      </w:pPr>
      <w:r w:rsidRPr="00807398">
        <w:rPr>
          <w:sz w:val="26"/>
          <w:szCs w:val="26"/>
        </w:rPr>
        <w:t>Так, за результатами ДПА з української мови в 11 класі коефіцієнт якості  становить 70%(с.б. 7,1),  з математики – 75% (с.б.7,9)  , з історії України – 75% (7,5), біології – 66,6%(7,0с.б.), фізика – 0%(с.б. 4,0).</w:t>
      </w:r>
    </w:p>
    <w:p w:rsidR="00CC2627" w:rsidRPr="00807398" w:rsidRDefault="00CC2627" w:rsidP="00CC2627">
      <w:pPr>
        <w:jc w:val="both"/>
        <w:rPr>
          <w:sz w:val="26"/>
          <w:szCs w:val="26"/>
        </w:rPr>
      </w:pPr>
      <w:r w:rsidRPr="00807398">
        <w:rPr>
          <w:sz w:val="26"/>
          <w:szCs w:val="26"/>
        </w:rPr>
        <w:t xml:space="preserve">   </w:t>
      </w:r>
      <w:r w:rsidRPr="00807398">
        <w:rPr>
          <w:sz w:val="26"/>
          <w:szCs w:val="26"/>
        </w:rPr>
        <w:tab/>
        <w:t>ДПА в 9 класі здавали 10 учнів. Коефіцієнт якості знань  з української  мови  становить  60 % (с.б. 5,3), з  математики - 10% ( с.б. 3,4), з історії України  – 10%(4,6с.б.).</w:t>
      </w:r>
    </w:p>
    <w:p w:rsidR="00CC2627" w:rsidRPr="00807398" w:rsidRDefault="00CC2627" w:rsidP="00CC2627">
      <w:pPr>
        <w:jc w:val="both"/>
        <w:rPr>
          <w:sz w:val="26"/>
          <w:szCs w:val="26"/>
        </w:rPr>
      </w:pPr>
      <w:r w:rsidRPr="00807398">
        <w:rPr>
          <w:sz w:val="26"/>
          <w:szCs w:val="26"/>
        </w:rPr>
        <w:t xml:space="preserve">      Отже, результати випускників школи є результатами роботи вчителів над підвищенням своєї професійної майстерності. Більшість педагогів з  великою відповідальністю ставляться до роботи,  даючи учням міцні знання теоретичного матеріалу та практичної частини, щедро діляться з колегами своїм досвідом та надбаннями, досягають певних  результатів у н/в процесі. </w:t>
      </w:r>
    </w:p>
    <w:p w:rsidR="00CC2627" w:rsidRPr="00807398" w:rsidRDefault="00CC2627" w:rsidP="00CC2627">
      <w:pPr>
        <w:jc w:val="both"/>
        <w:rPr>
          <w:sz w:val="26"/>
          <w:szCs w:val="26"/>
        </w:rPr>
      </w:pPr>
      <w:r w:rsidRPr="00807398">
        <w:rPr>
          <w:sz w:val="26"/>
          <w:szCs w:val="26"/>
        </w:rPr>
        <w:t xml:space="preserve">   </w:t>
      </w:r>
      <w:r w:rsidRPr="00807398">
        <w:rPr>
          <w:sz w:val="26"/>
          <w:szCs w:val="26"/>
        </w:rPr>
        <w:tab/>
        <w:t>Загальний аналіз результатів випускних класів кожної з  освітніх ланок показав  стабільні результати, характерні для кожного класу окремо.</w:t>
      </w:r>
    </w:p>
    <w:p w:rsidR="00CC2627" w:rsidRPr="00807398" w:rsidRDefault="00CC2627" w:rsidP="00CC2627">
      <w:pPr>
        <w:ind w:firstLine="708"/>
        <w:jc w:val="both"/>
        <w:rPr>
          <w:sz w:val="26"/>
          <w:szCs w:val="26"/>
        </w:rPr>
      </w:pPr>
      <w:r w:rsidRPr="00807398">
        <w:rPr>
          <w:sz w:val="26"/>
          <w:szCs w:val="26"/>
        </w:rPr>
        <w:t xml:space="preserve">  Тому надалі для збереження якісного показника у рамках КЦП «Наступність освітніх ланок» всю роботу в цих класних колективах 5,10 класів  слід спрямувати на особистісно орієнтоване навчання, індивідуалізацію та диференціацію, застосування ефективних технологій навчання; відповідно адміністрації школи постійно тримати на контролі адаптаційний період, здійснювати моніторинг якості освіти, рівня навчальних досягнень учнів , їх відповідності Державному стандарту початкової загальної освіти та Державному стандарту базової і повної загальної середньої освіти з відповідним узагальненням, своєчасно виявляти  причини неуспішності та розробити схему дій щодо подолання труднощів навчання та усунення прогалин у знаннях учнів.</w:t>
      </w:r>
    </w:p>
    <w:p w:rsidR="00CC2627" w:rsidRPr="00807398" w:rsidRDefault="00CC2627" w:rsidP="00CC2627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807398">
        <w:rPr>
          <w:sz w:val="26"/>
          <w:szCs w:val="26"/>
        </w:rPr>
        <w:t>На забезпечення виконання КЦП «Обдаровані діти Татарбунарщини» у школі створено умови для розвитку інтересів, нахилів, здібностей учнівської молоді. З цією метою щорічно поповнюється інформаційно-аналітичний банк "Обдаровані діти". Цьогорічні поповнення збільшились кількісно і якісно,що підтверджує ефективність  використання варіативної частини навчальних планів, систему роботи вчителів щодо ліквідації прогалин у знаннях учнів   на уроці, цілеспрямований диференційований підхід у навчанні, достатнє використання  інтерактивних технологій для формування в учнів навичок самостійного здобуття знань</w:t>
      </w:r>
      <w:r w:rsidRPr="00807398">
        <w:rPr>
          <w:color w:val="333333"/>
          <w:sz w:val="26"/>
          <w:szCs w:val="26"/>
          <w:bdr w:val="none" w:sz="0" w:space="0" w:color="auto" w:frame="1"/>
        </w:rPr>
        <w:t>( 5-І, 1-ІІ, І-ІІІ місце у районному етапі Всеукраїнських олімпіадах; І і ІІ місце в командній першості районної спартакіади з футболу; ІІ місце у районному фестивалі «Юні пожежники»; 6-І місць і 1-ІІ місце у районному конкурсі «Чисті роси»).</w:t>
      </w:r>
    </w:p>
    <w:p w:rsidR="00CC2627" w:rsidRPr="007A4B25" w:rsidRDefault="00CC2627" w:rsidP="00CC2627">
      <w:pPr>
        <w:pStyle w:val="1"/>
        <w:shd w:val="clear" w:color="auto" w:fill="auto"/>
        <w:tabs>
          <w:tab w:val="left" w:pos="5550"/>
        </w:tabs>
        <w:spacing w:before="0" w:line="240" w:lineRule="auto"/>
        <w:ind w:left="20" w:right="40" w:firstLine="70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2018- 2019 </w:t>
      </w:r>
      <w:proofErr w:type="spellStart"/>
      <w:r>
        <w:rPr>
          <w:sz w:val="26"/>
          <w:szCs w:val="26"/>
          <w:lang w:val="uk-UA"/>
        </w:rPr>
        <w:t>н</w:t>
      </w:r>
      <w:r w:rsidRPr="007A4B25">
        <w:rPr>
          <w:sz w:val="26"/>
          <w:szCs w:val="26"/>
          <w:lang w:val="uk-UA"/>
        </w:rPr>
        <w:t>.р</w:t>
      </w:r>
      <w:proofErr w:type="spellEnd"/>
      <w:r w:rsidRPr="007A4B25">
        <w:rPr>
          <w:sz w:val="26"/>
          <w:szCs w:val="26"/>
          <w:lang w:val="uk-UA"/>
        </w:rPr>
        <w:t xml:space="preserve">. виховну діяльність було спрямовано на виконання Законів України «Про освіту», «Про загальнообов’язкову середню освіту», Концепції національно-патріотичного виховання дітей та молоді, Національної програми «Основні орієнтири виховання», районної КЦП національно-патріотичного виховання молоді </w:t>
      </w:r>
      <w:proofErr w:type="spellStart"/>
      <w:r w:rsidRPr="007A4B25">
        <w:rPr>
          <w:sz w:val="26"/>
          <w:szCs w:val="26"/>
          <w:lang w:val="uk-UA"/>
        </w:rPr>
        <w:t>Татарбунарщини</w:t>
      </w:r>
      <w:proofErr w:type="spellEnd"/>
      <w:r w:rsidRPr="007A4B25">
        <w:rPr>
          <w:sz w:val="26"/>
          <w:szCs w:val="26"/>
          <w:lang w:val="uk-UA"/>
        </w:rPr>
        <w:t xml:space="preserve">» та реалізації науково - методичної проблемної теми «Здійснення нових методичних підходів у реалізації </w:t>
      </w:r>
      <w:proofErr w:type="spellStart"/>
      <w:r w:rsidRPr="007A4B25">
        <w:rPr>
          <w:sz w:val="26"/>
          <w:szCs w:val="26"/>
          <w:lang w:val="uk-UA"/>
        </w:rPr>
        <w:t>компетентнісної</w:t>
      </w:r>
      <w:proofErr w:type="spellEnd"/>
      <w:r w:rsidRPr="007A4B25">
        <w:rPr>
          <w:sz w:val="26"/>
          <w:szCs w:val="26"/>
          <w:lang w:val="uk-UA"/>
        </w:rPr>
        <w:t xml:space="preserve"> моделі освіти школярів через оновлення структури та інтеграції змісту навчальних предметів, запровадження </w:t>
      </w:r>
      <w:proofErr w:type="spellStart"/>
      <w:r w:rsidRPr="007A4B25">
        <w:rPr>
          <w:sz w:val="26"/>
          <w:szCs w:val="26"/>
          <w:lang w:val="uk-UA"/>
        </w:rPr>
        <w:t>компетентнісно</w:t>
      </w:r>
      <w:proofErr w:type="spellEnd"/>
      <w:r w:rsidRPr="007A4B25">
        <w:rPr>
          <w:sz w:val="26"/>
          <w:szCs w:val="26"/>
          <w:lang w:val="uk-UA"/>
        </w:rPr>
        <w:t xml:space="preserve"> орієнтованих методик, технологій і форм освітнього процесу на основі педагогіки партнерства». </w:t>
      </w:r>
    </w:p>
    <w:p w:rsidR="00CC2627" w:rsidRPr="000F51B1" w:rsidRDefault="00CC2627" w:rsidP="00CC2627">
      <w:pPr>
        <w:pStyle w:val="1"/>
        <w:shd w:val="clear" w:color="auto" w:fill="auto"/>
        <w:tabs>
          <w:tab w:val="left" w:pos="548"/>
        </w:tabs>
        <w:spacing w:before="0" w:line="240" w:lineRule="auto"/>
        <w:ind w:left="20"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З</w:t>
      </w:r>
      <w:r w:rsidRPr="000F51B1">
        <w:rPr>
          <w:sz w:val="26"/>
          <w:szCs w:val="26"/>
          <w:lang w:val="uk-UA"/>
        </w:rPr>
        <w:tab/>
        <w:t xml:space="preserve">цією метою був розроблений загальношкільний план виховної роботи з учнями, класних керівників, </w:t>
      </w:r>
      <w:proofErr w:type="spellStart"/>
      <w:r w:rsidRPr="000F51B1">
        <w:rPr>
          <w:sz w:val="26"/>
          <w:szCs w:val="26"/>
          <w:lang w:val="uk-UA"/>
        </w:rPr>
        <w:t>керівників</w:t>
      </w:r>
      <w:proofErr w:type="spellEnd"/>
      <w:r w:rsidRPr="000F51B1">
        <w:rPr>
          <w:sz w:val="26"/>
          <w:szCs w:val="26"/>
          <w:lang w:val="uk-UA"/>
        </w:rPr>
        <w:t xml:space="preserve"> гуртків. Особлива увага надавалася національно-патріотичному вихованню учнівської молоді та його головним складовим: громадянсько-патріотичному, військово-патріотичному і духовно-моральному та розвитку інших ціннісних орієнтацій, зокрема, ціннісного ставлення особистості до праці, природи, родини, самого себе.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left="20"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Адміністрація школи, класні керівники разом з батьківською громадськістю вибудовували виховну діяльність так, щоб сама її організація, приклади авторитетних наставників учителів, шкільне середовище виховували дітей у дусі патріотизму, глибокого розуміння історії свого народу, національної ідентичності, самобутності.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left="20"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 xml:space="preserve">Для реалізації цієї мети були розроблені заходи національно-патріотичного виховання дітей та молоді, які вирішувалися шляхом впровадження різноманітних інноваційних форм, методів, прийомів роботи. Серед них уроки мужності, громадянськості, тематичні лінійки з презентаціями, флеш - </w:t>
      </w:r>
      <w:proofErr w:type="spellStart"/>
      <w:r w:rsidRPr="000F51B1">
        <w:rPr>
          <w:sz w:val="26"/>
          <w:szCs w:val="26"/>
          <w:lang w:val="uk-UA"/>
        </w:rPr>
        <w:t>моби</w:t>
      </w:r>
      <w:proofErr w:type="spellEnd"/>
      <w:r w:rsidRPr="000F51B1">
        <w:rPr>
          <w:sz w:val="26"/>
          <w:szCs w:val="26"/>
          <w:lang w:val="uk-UA"/>
        </w:rPr>
        <w:t>, віртуальні подорожі , присвячені Дню партизанської слави, Дню українського козацтва та Захисника України, вшановування героїв Небесної Сотні, учасників бойових дій на території інших держав тощо.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left="20"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Заслуговує на відзначення волонтерська діяльність учнів, педагогів, батьків яка сприяла встановленню соціальних зв’язків, формуванню у них соціально-значущої ініціативності, прагнення пожертвувати заради України.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left="20"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 xml:space="preserve">Відповідна робота з професійної і фізичної підготовки учнівської молоді до служби в Збройних силах України проводилася в гуртках «Школа безпеки» та «Джура». 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left="20"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З метою формування у дітей навичок ЗСЖ та підвищення рухової активності, впроваджували в практику роботи соціальний футбольний  проект «Відкриті уроки футболу», а також різноманітні спортивні змагання, конкурси, веселі старти,  дні здоров’я та інші. Для досягнення найкращих результатів залучали батьків, фахівців фізичної культури, громадських активістів.</w:t>
      </w:r>
    </w:p>
    <w:p w:rsidR="00CC2627" w:rsidRPr="000F51B1" w:rsidRDefault="00CC2627" w:rsidP="00CC2627">
      <w:pPr>
        <w:ind w:firstLine="709"/>
        <w:jc w:val="both"/>
        <w:rPr>
          <w:sz w:val="26"/>
          <w:szCs w:val="26"/>
        </w:rPr>
      </w:pPr>
      <w:r w:rsidRPr="000F51B1">
        <w:rPr>
          <w:sz w:val="26"/>
          <w:szCs w:val="26"/>
        </w:rPr>
        <w:t>На постійному контролі адміністрації питання превентивного виховання.</w:t>
      </w:r>
    </w:p>
    <w:p w:rsidR="00CC2627" w:rsidRPr="000F51B1" w:rsidRDefault="00CC2627" w:rsidP="00CC2627">
      <w:pPr>
        <w:ind w:firstLine="709"/>
        <w:jc w:val="both"/>
        <w:rPr>
          <w:sz w:val="26"/>
          <w:szCs w:val="26"/>
        </w:rPr>
      </w:pPr>
      <w:r w:rsidRPr="000F51B1">
        <w:rPr>
          <w:sz w:val="26"/>
          <w:szCs w:val="26"/>
        </w:rPr>
        <w:t xml:space="preserve">   На загальношкільному обліку в школі перебуває учень 8 класу Чебаненко Олексій. Школу  учень відвідує систематично, є членом гуртка  «Школа безпеки».   Класним керівником Кравченко О.О. ведеться щоденник спостереження учнів, підтримує тісний зв'язок з батьками, надаючи консультативну допомогу у вихованні. Олексій залучається до суспільно-корисних , спортивних та інших справ .  В класі створений  дружелюбний  мікроклімат,  що націлює однокласників на позитивний вплив на учня.</w:t>
      </w:r>
    </w:p>
    <w:p w:rsidR="00CC2627" w:rsidRPr="000F51B1" w:rsidRDefault="00CC2627" w:rsidP="00CC2627">
      <w:pPr>
        <w:ind w:firstLine="709"/>
        <w:jc w:val="both"/>
        <w:rPr>
          <w:sz w:val="26"/>
          <w:szCs w:val="26"/>
        </w:rPr>
      </w:pPr>
      <w:r w:rsidRPr="000F51B1">
        <w:rPr>
          <w:sz w:val="26"/>
          <w:szCs w:val="26"/>
        </w:rPr>
        <w:t xml:space="preserve">Питання профілактики правопорушень, булінгу, суїциду та інших негативних проявів в учнівському середовищі  слухалися на нарадах  та оперативках при директору ,  методичному об’єднанні класних керівників,  засіданнях ради профілактики.   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left="20"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 xml:space="preserve">  На </w:t>
      </w:r>
      <w:proofErr w:type="spellStart"/>
      <w:r w:rsidRPr="000F51B1">
        <w:rPr>
          <w:sz w:val="26"/>
          <w:szCs w:val="26"/>
          <w:lang w:val="uk-UA"/>
        </w:rPr>
        <w:t>методоперативках</w:t>
      </w:r>
      <w:proofErr w:type="spellEnd"/>
      <w:r w:rsidRPr="000F51B1">
        <w:rPr>
          <w:sz w:val="26"/>
          <w:szCs w:val="26"/>
          <w:lang w:val="uk-UA"/>
        </w:rPr>
        <w:t xml:space="preserve"> класних керівників  надавалися  рекомендації  вчителям за темами: «Поради вчителям по спілкуванню з дітьми з </w:t>
      </w:r>
      <w:proofErr w:type="spellStart"/>
      <w:r w:rsidRPr="000F51B1">
        <w:rPr>
          <w:sz w:val="26"/>
          <w:szCs w:val="26"/>
          <w:lang w:val="uk-UA"/>
        </w:rPr>
        <w:t>суїцидальною</w:t>
      </w:r>
      <w:proofErr w:type="spellEnd"/>
      <w:r w:rsidRPr="000F51B1">
        <w:rPr>
          <w:sz w:val="26"/>
          <w:szCs w:val="26"/>
          <w:lang w:val="uk-UA"/>
        </w:rPr>
        <w:t xml:space="preserve"> поведінкою», «Девіантний підліток, який він?», «Типи </w:t>
      </w:r>
      <w:proofErr w:type="spellStart"/>
      <w:r w:rsidRPr="000F51B1">
        <w:rPr>
          <w:sz w:val="26"/>
          <w:szCs w:val="26"/>
          <w:lang w:val="uk-UA"/>
        </w:rPr>
        <w:t>важковиховуваності</w:t>
      </w:r>
      <w:proofErr w:type="spellEnd"/>
      <w:r w:rsidRPr="000F51B1">
        <w:rPr>
          <w:sz w:val="26"/>
          <w:szCs w:val="26"/>
          <w:lang w:val="uk-UA"/>
        </w:rPr>
        <w:t xml:space="preserve">, робота з важковиховуваними учнями», «Характер труднощів у навчанні», «Агресивні діти, як з ними працювати» , «Формуємо нову модель поведінки у девіантних підлітків», «Як запобігти та протидія ти </w:t>
      </w:r>
      <w:proofErr w:type="spellStart"/>
      <w:r w:rsidRPr="000F51B1">
        <w:rPr>
          <w:sz w:val="26"/>
          <w:szCs w:val="26"/>
          <w:lang w:val="uk-UA"/>
        </w:rPr>
        <w:t>булінгу</w:t>
      </w:r>
      <w:proofErr w:type="spellEnd"/>
      <w:r w:rsidRPr="000F51B1">
        <w:rPr>
          <w:sz w:val="26"/>
          <w:szCs w:val="26"/>
          <w:lang w:val="uk-UA"/>
        </w:rPr>
        <w:t xml:space="preserve"> в учнівському середовищі»</w:t>
      </w:r>
      <w:r>
        <w:rPr>
          <w:sz w:val="26"/>
          <w:szCs w:val="26"/>
          <w:lang w:val="uk-UA"/>
        </w:rPr>
        <w:t xml:space="preserve"> </w:t>
      </w:r>
      <w:r w:rsidRPr="000F51B1">
        <w:rPr>
          <w:sz w:val="26"/>
          <w:szCs w:val="26"/>
          <w:lang w:val="uk-UA"/>
        </w:rPr>
        <w:t>тощо.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left="20"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 xml:space="preserve">У вихованні всебічно-розвиненої, гармонійної особистості важливу роль відіграє сім’я. </w:t>
      </w:r>
      <w:proofErr w:type="spellStart"/>
      <w:r w:rsidRPr="000F51B1">
        <w:rPr>
          <w:sz w:val="26"/>
          <w:szCs w:val="26"/>
          <w:lang w:val="uk-UA"/>
        </w:rPr>
        <w:t>Педколектив</w:t>
      </w:r>
      <w:proofErr w:type="spellEnd"/>
      <w:r w:rsidRPr="000F51B1">
        <w:rPr>
          <w:sz w:val="26"/>
          <w:szCs w:val="26"/>
          <w:lang w:val="uk-UA"/>
        </w:rPr>
        <w:t xml:space="preserve"> школи продовжує тісну співпрацю з батьками учнів застосовуючи різноманітні форми роботу в трикутнику «батьки – діти - вчителі». Більшість із них відвідують батьківські збори, беруть участь у позакласних заходах, засіданнях УПЗ. Але є частина батьків, які байдуже відносяться до своїх батьківських обов’язків, ведуть аморальний спосіб життя, їхні діти страждають від браку уваги. Тому сьогодні вкрай необхідно допомогти учням у майбутньому стати свідомими батьками, готовими до подолання труднощів у сімейному житті, у майбутньому по-справжньому любити дітей, берегти та зміцнювати сім’ю.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left="20"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Серед основних завдань школи чільне місце відводиться розвитку самоврядування. У 2018-19.н.р.р. учні були залучені до різноманітної діяльності, ділового спілкування з дорослими на принципах співробітництва, а також до практики громадянської поведінки та соціальної активності. Керівним органом учнівського самоврядування є Ліга лідерів, яка реалізовуємо  мету «Формування в учнів свідомого та відповідального ставлення до усіх прав та обов’язків, визначених Правилами для учнів,  Статутом школи та законами України про освіту.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left="20" w:right="40" w:firstLine="709"/>
        <w:jc w:val="left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Потребує покращення система роботи з дітьми пільгового контингенту соціального захисту учнів через залучення кожної дитини до гуртків, позакласних заходів, надання необхідної матеріальної допомоги, боротьбі з випадками насильства у сім’ях учнів даної категорії.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left="20"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 xml:space="preserve">Результат виховної роботи з учнями як на загальношкільному так і класному рівнях бажає бути кращим. </w:t>
      </w:r>
      <w:proofErr w:type="spellStart"/>
      <w:r w:rsidRPr="000F51B1">
        <w:rPr>
          <w:sz w:val="26"/>
          <w:szCs w:val="26"/>
          <w:lang w:val="uk-UA"/>
        </w:rPr>
        <w:t>Незадовільняє</w:t>
      </w:r>
      <w:proofErr w:type="spellEnd"/>
      <w:r w:rsidRPr="000F51B1">
        <w:rPr>
          <w:sz w:val="26"/>
          <w:szCs w:val="26"/>
          <w:lang w:val="uk-UA"/>
        </w:rPr>
        <w:t xml:space="preserve">  </w:t>
      </w:r>
      <w:proofErr w:type="spellStart"/>
      <w:r w:rsidRPr="000F51B1">
        <w:rPr>
          <w:sz w:val="26"/>
          <w:szCs w:val="26"/>
          <w:lang w:val="uk-UA"/>
        </w:rPr>
        <w:t>педколектив</w:t>
      </w:r>
      <w:proofErr w:type="spellEnd"/>
      <w:r w:rsidRPr="000F51B1">
        <w:rPr>
          <w:sz w:val="26"/>
          <w:szCs w:val="26"/>
          <w:lang w:val="uk-UA"/>
        </w:rPr>
        <w:t xml:space="preserve"> рівень вихованості старшокласників, їх суспільно-корисна активність, дисципліна окремих, відношення до навчання, прагнення до самовдосконалення.</w:t>
      </w:r>
    </w:p>
    <w:p w:rsidR="00CC2627" w:rsidRPr="000F51B1" w:rsidRDefault="00CC2627" w:rsidP="00CC2627">
      <w:pPr>
        <w:pStyle w:val="1"/>
        <w:shd w:val="clear" w:color="auto" w:fill="auto"/>
        <w:tabs>
          <w:tab w:val="left" w:pos="529"/>
        </w:tabs>
        <w:spacing w:before="0" w:line="240" w:lineRule="auto"/>
        <w:ind w:right="40" w:firstLine="709"/>
        <w:rPr>
          <w:sz w:val="26"/>
          <w:szCs w:val="26"/>
          <w:lang w:val="uk-UA"/>
        </w:rPr>
      </w:pPr>
      <w:r w:rsidRPr="000F51B1">
        <w:rPr>
          <w:rStyle w:val="18pt-1pt"/>
          <w:sz w:val="26"/>
          <w:szCs w:val="26"/>
        </w:rPr>
        <w:t xml:space="preserve">    </w:t>
      </w:r>
      <w:r w:rsidRPr="000F51B1">
        <w:rPr>
          <w:sz w:val="26"/>
          <w:szCs w:val="26"/>
          <w:lang w:val="uk-UA"/>
        </w:rPr>
        <w:t xml:space="preserve">Протягом року із метою вирішення завдань навчання і виховання учнів проведено ряд засідань </w:t>
      </w:r>
      <w:proofErr w:type="spellStart"/>
      <w:r w:rsidRPr="000F51B1">
        <w:rPr>
          <w:sz w:val="26"/>
          <w:szCs w:val="26"/>
          <w:lang w:val="uk-UA"/>
        </w:rPr>
        <w:t>методоб’єднання</w:t>
      </w:r>
      <w:proofErr w:type="spellEnd"/>
      <w:r w:rsidRPr="000F51B1">
        <w:rPr>
          <w:sz w:val="26"/>
          <w:szCs w:val="26"/>
          <w:lang w:val="uk-UA"/>
        </w:rPr>
        <w:t xml:space="preserve"> класних керівників 1-11 класів, на яких розглядалися такі питання :</w:t>
      </w:r>
    </w:p>
    <w:p w:rsidR="00CC2627" w:rsidRPr="000F51B1" w:rsidRDefault="00CC2627" w:rsidP="00CC2627">
      <w:pPr>
        <w:pStyle w:val="1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240" w:lineRule="auto"/>
        <w:ind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робота класного керівника щодо створення комфортного виховного середовища, що Ґрунтується на демократичних засадах, співтворчості вчителів, батьків, учнів яке дозволяє педагогічно доцільно організувати виховний процес.(вересень);</w:t>
      </w:r>
    </w:p>
    <w:p w:rsidR="00CC2627" w:rsidRPr="000F51B1" w:rsidRDefault="00CC2627" w:rsidP="00CC2627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40" w:lineRule="auto"/>
        <w:ind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інноваційні інформаційно-комунікаційні технології у виховній роботі класного керівника з учнями.(листопад);</w:t>
      </w:r>
    </w:p>
    <w:p w:rsidR="00CC2627" w:rsidRPr="000F51B1" w:rsidRDefault="00CC2627" w:rsidP="00CC2627">
      <w:pPr>
        <w:pStyle w:val="1"/>
        <w:numPr>
          <w:ilvl w:val="0"/>
          <w:numId w:val="3"/>
        </w:numPr>
        <w:shd w:val="clear" w:color="auto" w:fill="auto"/>
        <w:tabs>
          <w:tab w:val="left" w:pos="890"/>
        </w:tabs>
        <w:spacing w:before="0" w:line="240" w:lineRule="auto"/>
        <w:ind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національно-патріотичне виховання учнів згідно Концепції національно-патріотичного виховання, затвердженої МОН України за № 641 від 16.06.2015 року(вересень)</w:t>
      </w:r>
    </w:p>
    <w:p w:rsidR="00CC2627" w:rsidRPr="000F51B1" w:rsidRDefault="00CC2627" w:rsidP="00CC2627">
      <w:pPr>
        <w:pStyle w:val="1"/>
        <w:numPr>
          <w:ilvl w:val="0"/>
          <w:numId w:val="3"/>
        </w:numPr>
        <w:shd w:val="clear" w:color="auto" w:fill="auto"/>
        <w:tabs>
          <w:tab w:val="left" w:pos="905"/>
        </w:tabs>
        <w:spacing w:before="0" w:line="240" w:lineRule="auto"/>
        <w:ind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специфіка роботи з підлітками, які виявляють агресію (квітень);</w:t>
      </w:r>
    </w:p>
    <w:p w:rsidR="00CC2627" w:rsidRPr="000F51B1" w:rsidRDefault="00CC2627" w:rsidP="00CC2627">
      <w:pPr>
        <w:pStyle w:val="1"/>
        <w:numPr>
          <w:ilvl w:val="0"/>
          <w:numId w:val="3"/>
        </w:numPr>
        <w:shd w:val="clear" w:color="auto" w:fill="auto"/>
        <w:tabs>
          <w:tab w:val="left" w:pos="900"/>
        </w:tabs>
        <w:spacing w:before="0" w:line="240" w:lineRule="auto"/>
        <w:ind w:right="40" w:firstLine="709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>Узагальнення й пропаганда кращого досвіду класного керівника(травень).</w:t>
      </w:r>
    </w:p>
    <w:p w:rsidR="00CC2627" w:rsidRPr="000F51B1" w:rsidRDefault="00C07776" w:rsidP="00C07776">
      <w:pPr>
        <w:pStyle w:val="1"/>
        <w:shd w:val="clear" w:color="auto" w:fill="auto"/>
        <w:tabs>
          <w:tab w:val="left" w:pos="895"/>
        </w:tabs>
        <w:spacing w:before="0" w:line="240" w:lineRule="auto"/>
        <w:ind w:right="40"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CC2627" w:rsidRPr="000F51B1">
        <w:rPr>
          <w:sz w:val="26"/>
          <w:szCs w:val="26"/>
          <w:lang w:val="uk-UA"/>
        </w:rPr>
        <w:t>Класні керівники приділяють особливу увагу роботі зі збереження життя і здоров’я учнів, проводять інструктажі з питань ЗСЖ та охорони життя та здоров’я учнів, правильно ведуть записи в відповідних журналах.</w:t>
      </w:r>
    </w:p>
    <w:p w:rsidR="00CC2627" w:rsidRPr="000F51B1" w:rsidRDefault="00CC2627" w:rsidP="00CC2627">
      <w:pPr>
        <w:jc w:val="both"/>
        <w:rPr>
          <w:sz w:val="26"/>
          <w:szCs w:val="26"/>
        </w:rPr>
      </w:pPr>
      <w:r w:rsidRPr="000F51B1">
        <w:rPr>
          <w:sz w:val="26"/>
          <w:szCs w:val="26"/>
        </w:rPr>
        <w:t xml:space="preserve"> У школі продовжують свою роботу 12 гуртків різного напрямку. В них займаються 72 учня.  Перевірка діяльності показала, що заняття проводяться згідно встановленого  графіка роботи.  Керівник гуртків художньо-естетичного виховання (Чебаненко О.М.) залучає учнів до усіх творчих конкурсів та виставок. Активними учасниками є Чебаненко Олег, Бурлака Ольга,   Ткаченко Тетяна, Голубенко Лілія,  Давидюк Марія. </w:t>
      </w:r>
    </w:p>
    <w:p w:rsidR="00CC2627" w:rsidRPr="00C07776" w:rsidRDefault="00CC2627" w:rsidP="00C07776">
      <w:pPr>
        <w:widowControl w:val="0"/>
        <w:ind w:firstLine="708"/>
        <w:jc w:val="both"/>
        <w:rPr>
          <w:sz w:val="26"/>
          <w:szCs w:val="26"/>
        </w:rPr>
      </w:pPr>
      <w:r w:rsidRPr="00C07776">
        <w:rPr>
          <w:sz w:val="26"/>
          <w:szCs w:val="26"/>
        </w:rPr>
        <w:t>Вихованці вокальних гуртків  (керівник Ткаченко С.І.) є постійними учасниками шкільних заходів це – Ткаченко Анастасія, Голубенко Лілія, Дадіжа Тетяна, Сакара Дар’я, Гудима Катерина, Царенко Анастасія, Сосна Вікторія, Коваль Ірина, Бурлака Марина. Гетьманець Ірина.</w:t>
      </w:r>
    </w:p>
    <w:p w:rsidR="00CC2627" w:rsidRPr="00C07776" w:rsidRDefault="00CC2627" w:rsidP="00C07776">
      <w:pPr>
        <w:widowControl w:val="0"/>
        <w:ind w:firstLine="708"/>
        <w:jc w:val="both"/>
        <w:rPr>
          <w:sz w:val="26"/>
          <w:szCs w:val="26"/>
        </w:rPr>
      </w:pPr>
      <w:r w:rsidRPr="00C07776">
        <w:rPr>
          <w:sz w:val="26"/>
          <w:szCs w:val="26"/>
        </w:rPr>
        <w:t>Організаторами спортивних та військово-спортивних заходів  у школі є вихованці гуртка «Школа безпеки» (керівник Гавриленко О.Д.).  Вчитель виховує в них як спортивні навички так і організаторські здібності.</w:t>
      </w:r>
    </w:p>
    <w:p w:rsidR="00CC2627" w:rsidRPr="00C07776" w:rsidRDefault="00CC2627" w:rsidP="00C07776">
      <w:pPr>
        <w:widowControl w:val="0"/>
        <w:ind w:firstLine="708"/>
        <w:jc w:val="both"/>
        <w:rPr>
          <w:sz w:val="26"/>
          <w:szCs w:val="26"/>
        </w:rPr>
      </w:pPr>
      <w:r w:rsidRPr="00C07776">
        <w:rPr>
          <w:sz w:val="26"/>
          <w:szCs w:val="26"/>
        </w:rPr>
        <w:t>Під керівництвом педагога-організатора Швайки С.М. гуртківці «Пошук» постійно ведуть пошукову роботу. Оформляють тематичні експозиції, готують тематичні загальношкільні оперативки, проводять екскурсії для молодших школярів у шкільному музеї.</w:t>
      </w:r>
    </w:p>
    <w:p w:rsidR="00CC2627" w:rsidRPr="000F51B1" w:rsidRDefault="00CC2627" w:rsidP="00CC2627">
      <w:pPr>
        <w:pStyle w:val="1"/>
        <w:shd w:val="clear" w:color="auto" w:fill="auto"/>
        <w:spacing w:before="0" w:line="240" w:lineRule="auto"/>
        <w:ind w:right="40" w:firstLine="708"/>
        <w:rPr>
          <w:sz w:val="26"/>
          <w:szCs w:val="26"/>
          <w:lang w:val="uk-UA"/>
        </w:rPr>
      </w:pPr>
      <w:r w:rsidRPr="000F51B1">
        <w:rPr>
          <w:sz w:val="26"/>
          <w:szCs w:val="26"/>
          <w:lang w:val="uk-UA"/>
        </w:rPr>
        <w:t xml:space="preserve">Шкільний психолог разом з батьками надавали належного значення профорієнтаційній роботі з учнями: анкетування, консультації, тематичні виховні заходи тощо. Але в сучасних умовах є необхідним оновлення цілей і змісту профорієнтаційної роботи, переорієнтація традиційних форм і методів </w:t>
      </w:r>
      <w:r w:rsidRPr="000F51B1">
        <w:rPr>
          <w:rStyle w:val="12pt"/>
          <w:b w:val="0"/>
          <w:sz w:val="26"/>
          <w:szCs w:val="26"/>
        </w:rPr>
        <w:t xml:space="preserve">її </w:t>
      </w:r>
      <w:r w:rsidRPr="000F51B1">
        <w:rPr>
          <w:sz w:val="26"/>
          <w:szCs w:val="26"/>
          <w:lang w:val="uk-UA"/>
        </w:rPr>
        <w:t>організації у напрямі формування творчого ставлення молоді до власної життєвої і професійної перспективи.</w:t>
      </w:r>
    </w:p>
    <w:p w:rsidR="00CC2627" w:rsidRPr="009E02BC" w:rsidRDefault="00CC2627" w:rsidP="00CC262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CC2627">
        <w:rPr>
          <w:sz w:val="26"/>
          <w:szCs w:val="26"/>
          <w:lang w:val="uk-UA"/>
        </w:rPr>
        <w:t xml:space="preserve">         </w:t>
      </w:r>
      <w:proofErr w:type="spellStart"/>
      <w:r w:rsidRPr="00E25240">
        <w:rPr>
          <w:sz w:val="26"/>
          <w:szCs w:val="26"/>
        </w:rPr>
        <w:t>Науково</w:t>
      </w:r>
      <w:proofErr w:type="spellEnd"/>
      <w:r w:rsidRPr="00E25240">
        <w:rPr>
          <w:sz w:val="26"/>
          <w:szCs w:val="26"/>
        </w:rPr>
        <w:t>-методична робота</w:t>
      </w:r>
      <w:r w:rsidRPr="00E25240">
        <w:rPr>
          <w:b/>
          <w:i/>
          <w:sz w:val="26"/>
          <w:szCs w:val="26"/>
        </w:rPr>
        <w:t xml:space="preserve"> </w:t>
      </w:r>
      <w:proofErr w:type="spellStart"/>
      <w:r w:rsidRPr="00E25240">
        <w:rPr>
          <w:sz w:val="26"/>
          <w:szCs w:val="26"/>
        </w:rPr>
        <w:t>школи</w:t>
      </w:r>
      <w:proofErr w:type="spellEnd"/>
      <w:r w:rsidRPr="00E25240">
        <w:rPr>
          <w:sz w:val="26"/>
          <w:szCs w:val="26"/>
        </w:rPr>
        <w:t xml:space="preserve"> </w:t>
      </w:r>
      <w:proofErr w:type="spellStart"/>
      <w:r w:rsidRPr="00E25240">
        <w:rPr>
          <w:sz w:val="26"/>
          <w:szCs w:val="26"/>
        </w:rPr>
        <w:t>здійснювалась</w:t>
      </w:r>
      <w:proofErr w:type="spellEnd"/>
      <w:r w:rsidRPr="00E25240">
        <w:rPr>
          <w:sz w:val="26"/>
          <w:szCs w:val="26"/>
        </w:rPr>
        <w:t xml:space="preserve"> у </w:t>
      </w:r>
      <w:proofErr w:type="spellStart"/>
      <w:r w:rsidRPr="00E25240">
        <w:rPr>
          <w:sz w:val="26"/>
          <w:szCs w:val="26"/>
        </w:rPr>
        <w:t>відповідності</w:t>
      </w:r>
      <w:proofErr w:type="spellEnd"/>
      <w:r w:rsidRPr="00E25240">
        <w:rPr>
          <w:sz w:val="26"/>
          <w:szCs w:val="26"/>
        </w:rPr>
        <w:t xml:space="preserve"> з метою і </w:t>
      </w:r>
      <w:proofErr w:type="spellStart"/>
      <w:r w:rsidRPr="00E25240">
        <w:rPr>
          <w:sz w:val="26"/>
          <w:szCs w:val="26"/>
        </w:rPr>
        <w:t>завданнями</w:t>
      </w:r>
      <w:proofErr w:type="spellEnd"/>
      <w:r w:rsidRPr="00E25240">
        <w:rPr>
          <w:sz w:val="26"/>
          <w:szCs w:val="26"/>
        </w:rPr>
        <w:t xml:space="preserve">, </w:t>
      </w:r>
      <w:proofErr w:type="spellStart"/>
      <w:r w:rsidRPr="00E25240">
        <w:rPr>
          <w:sz w:val="26"/>
          <w:szCs w:val="26"/>
        </w:rPr>
        <w:t>визначеними</w:t>
      </w:r>
      <w:proofErr w:type="spellEnd"/>
      <w:r w:rsidRPr="00E25240">
        <w:rPr>
          <w:sz w:val="26"/>
          <w:szCs w:val="26"/>
        </w:rPr>
        <w:t xml:space="preserve"> на 201</w:t>
      </w:r>
      <w:r w:rsidRPr="00E25240">
        <w:rPr>
          <w:sz w:val="26"/>
          <w:szCs w:val="26"/>
          <w:lang w:val="uk-UA"/>
        </w:rPr>
        <w:t>8</w:t>
      </w:r>
      <w:r>
        <w:rPr>
          <w:sz w:val="26"/>
          <w:szCs w:val="26"/>
        </w:rPr>
        <w:t>/201</w:t>
      </w:r>
      <w:r>
        <w:rPr>
          <w:sz w:val="26"/>
          <w:szCs w:val="26"/>
          <w:lang w:val="uk-UA"/>
        </w:rPr>
        <w:t>9</w:t>
      </w:r>
      <w:r w:rsidRPr="002A063A">
        <w:rPr>
          <w:sz w:val="26"/>
          <w:szCs w:val="26"/>
        </w:rPr>
        <w:t xml:space="preserve"> </w:t>
      </w:r>
      <w:proofErr w:type="spellStart"/>
      <w:r w:rsidRPr="002A063A">
        <w:rPr>
          <w:sz w:val="26"/>
          <w:szCs w:val="26"/>
        </w:rPr>
        <w:t>навчальний</w:t>
      </w:r>
      <w:proofErr w:type="spellEnd"/>
      <w:r w:rsidRPr="002A063A">
        <w:rPr>
          <w:sz w:val="26"/>
          <w:szCs w:val="26"/>
        </w:rPr>
        <w:t xml:space="preserve"> </w:t>
      </w:r>
      <w:proofErr w:type="spellStart"/>
      <w:proofErr w:type="gramStart"/>
      <w:r w:rsidRPr="002A063A">
        <w:rPr>
          <w:sz w:val="26"/>
          <w:szCs w:val="26"/>
        </w:rPr>
        <w:t>р</w:t>
      </w:r>
      <w:proofErr w:type="gramEnd"/>
      <w:r w:rsidRPr="002A063A">
        <w:rPr>
          <w:sz w:val="26"/>
          <w:szCs w:val="26"/>
        </w:rPr>
        <w:t>ік</w:t>
      </w:r>
      <w:proofErr w:type="spellEnd"/>
      <w:r w:rsidRPr="002A063A">
        <w:rPr>
          <w:sz w:val="26"/>
          <w:szCs w:val="26"/>
        </w:rPr>
        <w:t>.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    </w:t>
      </w:r>
      <w:r w:rsidRPr="002A063A">
        <w:rPr>
          <w:sz w:val="26"/>
          <w:szCs w:val="26"/>
        </w:rPr>
        <w:tab/>
        <w:t xml:space="preserve">         </w:t>
      </w:r>
      <w:r w:rsidRPr="002A063A">
        <w:rPr>
          <w:sz w:val="26"/>
          <w:szCs w:val="26"/>
        </w:rPr>
        <w:tab/>
        <w:t xml:space="preserve">Протягом року колектив школи продовжував працювати над реалізацією </w:t>
      </w:r>
      <w:r w:rsidRPr="00995333">
        <w:rPr>
          <w:sz w:val="26"/>
          <w:szCs w:val="26"/>
        </w:rPr>
        <w:t>комплексно-цільової програми «Освітній моніторинг».</w:t>
      </w:r>
      <w:r w:rsidRPr="002A063A">
        <w:rPr>
          <w:sz w:val="26"/>
          <w:szCs w:val="26"/>
        </w:rPr>
        <w:t xml:space="preserve">  Продовжена робота щодо створення банку даних моніторингових досліджень. 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   </w:t>
      </w:r>
      <w:r w:rsidRPr="002A063A">
        <w:rPr>
          <w:sz w:val="26"/>
          <w:szCs w:val="26"/>
        </w:rPr>
        <w:tab/>
        <w:t>Матеріали моніторингу використовуються  у процесі проектування перспективного та річного плану навчального закладу та при обговоренні питань навчально-виховного процесу на нарадах при директорові, педрадах, засіданнях методоб’єднань.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    </w:t>
      </w:r>
      <w:r w:rsidRPr="002A063A">
        <w:rPr>
          <w:sz w:val="26"/>
          <w:szCs w:val="26"/>
        </w:rPr>
        <w:tab/>
        <w:t xml:space="preserve">Згідно з </w:t>
      </w:r>
      <w:r w:rsidRPr="00995333">
        <w:rPr>
          <w:sz w:val="26"/>
          <w:szCs w:val="26"/>
        </w:rPr>
        <w:t>КЦП «Освітній моніторинг»</w:t>
      </w:r>
      <w:r w:rsidRPr="002A063A">
        <w:rPr>
          <w:sz w:val="26"/>
          <w:szCs w:val="26"/>
        </w:rPr>
        <w:t xml:space="preserve"> продовжено моніторинг творчої активності вчителів (картка особистого внеску педагога, методичні картки вчителів).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  </w:t>
      </w:r>
      <w:r w:rsidRPr="002A063A">
        <w:rPr>
          <w:sz w:val="26"/>
          <w:szCs w:val="26"/>
        </w:rPr>
        <w:tab/>
        <w:t xml:space="preserve">У рамках  </w:t>
      </w:r>
      <w:r w:rsidRPr="00995333">
        <w:rPr>
          <w:sz w:val="26"/>
          <w:szCs w:val="26"/>
        </w:rPr>
        <w:t>комплексно-цільової програми «Інноваційний майданчик» та «Партнерська взаємодія»</w:t>
      </w:r>
      <w:r w:rsidRPr="002A063A">
        <w:rPr>
          <w:sz w:val="26"/>
          <w:szCs w:val="26"/>
        </w:rPr>
        <w:t xml:space="preserve"> у цьому навчальному році учителі школи</w:t>
      </w:r>
      <w:r>
        <w:rPr>
          <w:sz w:val="26"/>
          <w:szCs w:val="26"/>
        </w:rPr>
        <w:t xml:space="preserve"> Чабаненко О.К., Сакара О.С., Гриценко К.О., Чебан Г.С.</w:t>
      </w:r>
      <w:r w:rsidRPr="002A063A">
        <w:rPr>
          <w:sz w:val="26"/>
          <w:szCs w:val="26"/>
        </w:rPr>
        <w:t xml:space="preserve"> брали </w:t>
      </w:r>
      <w:r>
        <w:rPr>
          <w:sz w:val="26"/>
          <w:szCs w:val="26"/>
        </w:rPr>
        <w:t xml:space="preserve"> участь у районному представницькому заході: Панорама методичних ідей «На шляху до Нової української школи».</w:t>
      </w:r>
    </w:p>
    <w:p w:rsidR="00CC2627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 Однак слід вказати на недостатню активність та результативність  педагогів у представницьких заходах на рівні району. Тому  педагогічному</w:t>
      </w:r>
      <w:bookmarkStart w:id="0" w:name="_GoBack"/>
      <w:bookmarkEnd w:id="0"/>
      <w:r w:rsidRPr="002A063A">
        <w:rPr>
          <w:sz w:val="26"/>
          <w:szCs w:val="26"/>
        </w:rPr>
        <w:t xml:space="preserve"> колективу  слід </w:t>
      </w:r>
      <w:r>
        <w:rPr>
          <w:sz w:val="26"/>
          <w:szCs w:val="26"/>
        </w:rPr>
        <w:t>реалізувати невикористані резерви</w:t>
      </w:r>
      <w:r w:rsidRPr="002A06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рамках даних проектів.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  </w:t>
      </w:r>
      <w:r w:rsidRPr="002A063A">
        <w:rPr>
          <w:sz w:val="26"/>
          <w:szCs w:val="26"/>
        </w:rPr>
        <w:tab/>
        <w:t>Результатом роботи адміністрації школи є створення умов для підвищення професійної майстерності педагогів, розповсюдження кращого педагогічного досвіду.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      </w:t>
      </w:r>
      <w:r w:rsidRPr="002A063A">
        <w:rPr>
          <w:sz w:val="26"/>
          <w:szCs w:val="26"/>
        </w:rPr>
        <w:tab/>
      </w:r>
      <w:r>
        <w:rPr>
          <w:sz w:val="26"/>
          <w:szCs w:val="26"/>
        </w:rPr>
        <w:t>Діагностичні дослідження показали,що п</w:t>
      </w:r>
      <w:r w:rsidRPr="002A063A">
        <w:rPr>
          <w:sz w:val="26"/>
          <w:szCs w:val="26"/>
        </w:rPr>
        <w:t>отребує вдосконалення система внутрішкільного управління, перехід до особистісно орієнтованої моделі управління системою роботи з педкадрами, проблемою залишається  мотивація ефективної діяльності педагогів, тому в подальшому слід сформувати методичну роботу на розвиток творчої активності педагогів, професійної компетентності, відповідальності за результат своєї праці. Крім того,  потребують  уваги вирішення ще таких  питань: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>- активізація інноваційно-освітньої діяльності педагогів на рівні школи та району;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>- підвищення комп’ютерної грамотності педагогів, формування інформаційної культури;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>- здійснення навчально-методичного забезпечення кабінетів;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>- активізація позакласної роботи з учнями;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>- модернізація змісту та методів роботи окремих методичних підрозділів;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>- підвищення результативності участі учнів в олімпіадах із базових дисциплін, у конкурсі-захисті науково-дослідницьких робіт.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 </w:t>
      </w:r>
      <w:r w:rsidRPr="002A063A">
        <w:rPr>
          <w:sz w:val="26"/>
          <w:szCs w:val="26"/>
        </w:rPr>
        <w:tab/>
      </w:r>
      <w:r w:rsidRPr="002E0869">
        <w:rPr>
          <w:sz w:val="26"/>
          <w:szCs w:val="26"/>
        </w:rPr>
        <w:t>В системі адміністративного моніторингу</w:t>
      </w:r>
      <w:r w:rsidRPr="002A063A">
        <w:rPr>
          <w:sz w:val="26"/>
          <w:szCs w:val="26"/>
        </w:rPr>
        <w:t>, організації контрольно-аналітичної діяльності основна увага зверталась на контроль і керівництво діяльністю педколективу щодо реалізації основних документів та законів України про школу. Напрямки цієї діяльності такі:</w:t>
      </w:r>
    </w:p>
    <w:p w:rsidR="00CC2627" w:rsidRPr="002A063A" w:rsidRDefault="00CC2627" w:rsidP="00CC2627">
      <w:pPr>
        <w:ind w:left="300"/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- моніторинг діяльності педколективу по впровадженню особистісно зорієнтованих методик і технологій, реалізації ідей сучасних педагогічних концепцій та систем, використання ППД</w:t>
      </w:r>
    </w:p>
    <w:p w:rsidR="00CC2627" w:rsidRPr="002A063A" w:rsidRDefault="00CC2627" w:rsidP="00CC2627">
      <w:pPr>
        <w:ind w:left="300"/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- </w:t>
      </w:r>
      <w:r>
        <w:rPr>
          <w:sz w:val="26"/>
          <w:szCs w:val="26"/>
        </w:rPr>
        <w:t>аналіз</w:t>
      </w:r>
      <w:r w:rsidRPr="002A063A">
        <w:rPr>
          <w:sz w:val="26"/>
          <w:szCs w:val="26"/>
        </w:rPr>
        <w:t xml:space="preserve"> стану викладання предметів та виховної роботи; </w:t>
      </w:r>
    </w:p>
    <w:p w:rsidR="00CC2627" w:rsidRPr="002A063A" w:rsidRDefault="00CC2627" w:rsidP="00CC2627">
      <w:pPr>
        <w:ind w:left="300"/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- моніторинг результатів навчально-виховного процесу;</w:t>
      </w:r>
    </w:p>
    <w:p w:rsidR="00CC2627" w:rsidRPr="002A063A" w:rsidRDefault="00CC2627" w:rsidP="00CC2627">
      <w:pPr>
        <w:ind w:left="300"/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- моніторинг стану роботи із обдарованими учнями;</w:t>
      </w:r>
    </w:p>
    <w:p w:rsidR="00CC2627" w:rsidRPr="002A063A" w:rsidRDefault="00CC2627" w:rsidP="00CC2627">
      <w:pPr>
        <w:ind w:left="300"/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- </w:t>
      </w:r>
      <w:r>
        <w:rPr>
          <w:sz w:val="26"/>
          <w:szCs w:val="26"/>
        </w:rPr>
        <w:t>діагностика</w:t>
      </w:r>
      <w:r w:rsidRPr="002A063A">
        <w:rPr>
          <w:sz w:val="26"/>
          <w:szCs w:val="26"/>
        </w:rPr>
        <w:t xml:space="preserve"> оздоровчої функції школи;</w:t>
      </w:r>
    </w:p>
    <w:p w:rsidR="00CC2627" w:rsidRPr="002A063A" w:rsidRDefault="00CC2627" w:rsidP="00CC2627">
      <w:pPr>
        <w:ind w:left="300"/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- </w:t>
      </w:r>
      <w:r>
        <w:rPr>
          <w:sz w:val="26"/>
          <w:szCs w:val="26"/>
        </w:rPr>
        <w:t xml:space="preserve">експертна оцінка </w:t>
      </w:r>
      <w:r w:rsidRPr="002A063A">
        <w:rPr>
          <w:sz w:val="26"/>
          <w:szCs w:val="26"/>
        </w:rPr>
        <w:t xml:space="preserve"> поточної, тематичної, підсумкової атестації учнів,</w:t>
      </w:r>
      <w:r>
        <w:rPr>
          <w:sz w:val="26"/>
          <w:szCs w:val="26"/>
        </w:rPr>
        <w:t xml:space="preserve"> </w:t>
      </w:r>
      <w:r w:rsidRPr="002A063A">
        <w:rPr>
          <w:sz w:val="26"/>
          <w:szCs w:val="26"/>
        </w:rPr>
        <w:t>ефективного використання вербальної  та 12-и бальної системи оцінювання  навчальних досягнень;</w:t>
      </w:r>
    </w:p>
    <w:p w:rsidR="00CC2627" w:rsidRPr="002A063A" w:rsidRDefault="00CC2627" w:rsidP="00CC262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евалюація та узагальнення </w:t>
      </w:r>
      <w:r w:rsidRPr="002A063A">
        <w:rPr>
          <w:sz w:val="26"/>
          <w:szCs w:val="26"/>
        </w:rPr>
        <w:t>системи роботи вчителя, його професійної компетентності;</w:t>
      </w:r>
    </w:p>
    <w:p w:rsidR="00CC2627" w:rsidRPr="002A063A" w:rsidRDefault="00CC2627" w:rsidP="00CC2627">
      <w:pPr>
        <w:numPr>
          <w:ilvl w:val="0"/>
          <w:numId w:val="1"/>
        </w:numPr>
        <w:jc w:val="both"/>
        <w:rPr>
          <w:sz w:val="26"/>
          <w:szCs w:val="26"/>
        </w:rPr>
      </w:pPr>
      <w:r w:rsidRPr="002A063A">
        <w:rPr>
          <w:sz w:val="26"/>
          <w:szCs w:val="26"/>
        </w:rPr>
        <w:t>моніторинг результатів  навчання.</w:t>
      </w:r>
    </w:p>
    <w:p w:rsidR="00CC2627" w:rsidRPr="002A063A" w:rsidRDefault="00CC2627" w:rsidP="00CC2627">
      <w:pPr>
        <w:ind w:left="300"/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</w:t>
      </w:r>
      <w:r w:rsidRPr="002A063A">
        <w:rPr>
          <w:sz w:val="26"/>
          <w:szCs w:val="26"/>
        </w:rPr>
        <w:tab/>
      </w:r>
      <w:r w:rsidRPr="002E0869">
        <w:rPr>
          <w:sz w:val="26"/>
          <w:szCs w:val="26"/>
        </w:rPr>
        <w:t>Матеріальна база</w:t>
      </w:r>
      <w:r w:rsidRPr="002A063A">
        <w:rPr>
          <w:sz w:val="26"/>
          <w:szCs w:val="26"/>
        </w:rPr>
        <w:t xml:space="preserve"> школи дає можливість в основному  повноцінно здійснювати навчально-виховний процес, виконувати навчальні програми з основ наук. Є в школі комп’ютерний клас, предметні кабінети. Та значна частина наочності з гуманітарних предметів не відповідає вимогам сучасних програм, недостатня матеріальна база з хімії, фізики, трудового навчання, математики, історії, географії.</w:t>
      </w:r>
      <w:r>
        <w:rPr>
          <w:sz w:val="26"/>
          <w:szCs w:val="26"/>
        </w:rPr>
        <w:t xml:space="preserve"> </w:t>
      </w:r>
      <w:r w:rsidRPr="002A063A">
        <w:rPr>
          <w:sz w:val="26"/>
          <w:szCs w:val="26"/>
        </w:rPr>
        <w:t>Педколектив стабільний, відносини між педагогами дружні, ділові, взаємовимогливі.</w:t>
      </w:r>
    </w:p>
    <w:p w:rsidR="00CC2627" w:rsidRPr="002A063A" w:rsidRDefault="00CC2627" w:rsidP="00CC2627">
      <w:pPr>
        <w:ind w:left="300"/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      Профспілковий комітет школи відстоює права членів трудового колективу, слідкує в міру своїх можливостей за виконанням колективного договору дирекції школи і трудового колективу.</w:t>
      </w:r>
    </w:p>
    <w:p w:rsidR="00CC2627" w:rsidRPr="002E0869" w:rsidRDefault="00CC2627" w:rsidP="00CC2627">
      <w:pPr>
        <w:ind w:left="300"/>
        <w:jc w:val="both"/>
        <w:rPr>
          <w:sz w:val="26"/>
          <w:szCs w:val="26"/>
        </w:rPr>
      </w:pPr>
      <w:r w:rsidRPr="002E0869">
        <w:rPr>
          <w:sz w:val="26"/>
          <w:szCs w:val="26"/>
        </w:rPr>
        <w:t>Недоліки  та невирішені проблеми:</w:t>
      </w:r>
    </w:p>
    <w:p w:rsidR="00CC2627" w:rsidRPr="002A063A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 - часткова  комп’ютеризація НВП;</w:t>
      </w:r>
    </w:p>
    <w:p w:rsidR="00CC2627" w:rsidRDefault="00CC2627" w:rsidP="00CC2627">
      <w:pPr>
        <w:jc w:val="both"/>
        <w:rPr>
          <w:sz w:val="26"/>
          <w:szCs w:val="26"/>
        </w:rPr>
      </w:pPr>
      <w:r w:rsidRPr="002A063A">
        <w:rPr>
          <w:sz w:val="26"/>
          <w:szCs w:val="26"/>
        </w:rPr>
        <w:t xml:space="preserve">  - недостатнє поповнення матеріальної бази  предметних кабінетів сучасними наглядними посі</w:t>
      </w:r>
      <w:r>
        <w:rPr>
          <w:sz w:val="26"/>
          <w:szCs w:val="26"/>
        </w:rPr>
        <w:t>бниками, приладами, реактивами.</w:t>
      </w:r>
    </w:p>
    <w:p w:rsidR="00CC2627" w:rsidRDefault="00CC2627" w:rsidP="00CC2627">
      <w:pPr>
        <w:jc w:val="both"/>
        <w:rPr>
          <w:sz w:val="26"/>
          <w:szCs w:val="26"/>
        </w:rPr>
      </w:pPr>
    </w:p>
    <w:p w:rsidR="00CC2627" w:rsidRPr="002A063A" w:rsidRDefault="00CC2627" w:rsidP="00CC2627">
      <w:pPr>
        <w:jc w:val="both"/>
        <w:rPr>
          <w:sz w:val="26"/>
          <w:szCs w:val="26"/>
        </w:rPr>
      </w:pPr>
    </w:p>
    <w:p w:rsidR="00CC2627" w:rsidRPr="002A063A" w:rsidRDefault="00CC2627" w:rsidP="00CC2627">
      <w:pPr>
        <w:jc w:val="both"/>
        <w:rPr>
          <w:sz w:val="26"/>
          <w:szCs w:val="26"/>
        </w:rPr>
      </w:pPr>
    </w:p>
    <w:p w:rsidR="00CC2627" w:rsidRPr="002A063A" w:rsidRDefault="00CC2627" w:rsidP="00CC2627">
      <w:pPr>
        <w:jc w:val="both"/>
        <w:rPr>
          <w:sz w:val="26"/>
          <w:szCs w:val="26"/>
        </w:rPr>
      </w:pPr>
    </w:p>
    <w:p w:rsidR="00DC6AE6" w:rsidRDefault="00DC6AE6"/>
    <w:sectPr w:rsidR="00DC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E48"/>
    <w:multiLevelType w:val="hybridMultilevel"/>
    <w:tmpl w:val="6720D848"/>
    <w:lvl w:ilvl="0" w:tplc="54E40DF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3FE62BA2"/>
    <w:multiLevelType w:val="multilevel"/>
    <w:tmpl w:val="19342A4C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C3D0F"/>
    <w:multiLevelType w:val="multilevel"/>
    <w:tmpl w:val="5090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EB"/>
    <w:rsid w:val="00357BEB"/>
    <w:rsid w:val="00C07776"/>
    <w:rsid w:val="00CC2627"/>
    <w:rsid w:val="00D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2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627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CC2627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a5">
    <w:name w:val="Основной текст_"/>
    <w:link w:val="1"/>
    <w:locked/>
    <w:rsid w:val="00CC262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8pt-1pt">
    <w:name w:val="Основной текст + 18 pt;Курсив;Интервал -1 pt"/>
    <w:rsid w:val="00CC262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shd w:val="clear" w:color="auto" w:fill="FFFFFF"/>
      <w:lang w:val="uk-UA"/>
    </w:rPr>
  </w:style>
  <w:style w:type="character" w:customStyle="1" w:styleId="12pt">
    <w:name w:val="Основной текст + 12 pt;Полужирный"/>
    <w:rsid w:val="00CC262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5"/>
    <w:rsid w:val="00CC2627"/>
    <w:pPr>
      <w:widowControl w:val="0"/>
      <w:shd w:val="clear" w:color="auto" w:fill="FFFFFF"/>
      <w:spacing w:before="360" w:line="322" w:lineRule="exact"/>
      <w:ind w:hanging="780"/>
      <w:jc w:val="both"/>
    </w:pPr>
    <w:rPr>
      <w:rFonts w:eastAsiaTheme="minorHAnsi"/>
      <w:noProof w:val="0"/>
      <w:spacing w:val="3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2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627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CC2627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a5">
    <w:name w:val="Основной текст_"/>
    <w:link w:val="1"/>
    <w:locked/>
    <w:rsid w:val="00CC262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8pt-1pt">
    <w:name w:val="Основной текст + 18 pt;Курсив;Интервал -1 pt"/>
    <w:rsid w:val="00CC262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shd w:val="clear" w:color="auto" w:fill="FFFFFF"/>
      <w:lang w:val="uk-UA"/>
    </w:rPr>
  </w:style>
  <w:style w:type="character" w:customStyle="1" w:styleId="12pt">
    <w:name w:val="Основной текст + 12 pt;Полужирный"/>
    <w:rsid w:val="00CC262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5"/>
    <w:rsid w:val="00CC2627"/>
    <w:pPr>
      <w:widowControl w:val="0"/>
      <w:shd w:val="clear" w:color="auto" w:fill="FFFFFF"/>
      <w:spacing w:before="360" w:line="322" w:lineRule="exact"/>
      <w:ind w:hanging="780"/>
      <w:jc w:val="both"/>
    </w:pPr>
    <w:rPr>
      <w:rFonts w:eastAsiaTheme="minorHAnsi"/>
      <w:noProof w:val="0"/>
      <w:spacing w:val="3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3829</Words>
  <Characters>21827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2020-06-16T16:25:00Z</dcterms:created>
  <dcterms:modified xsi:type="dcterms:W3CDTF">2020-06-16T16:35:00Z</dcterms:modified>
</cp:coreProperties>
</file>